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7D21" w:rsidRPr="00D04E0E" w:rsidRDefault="002A57D6" w:rsidP="00024235">
      <w:pPr>
        <w:pStyle w:val="Header"/>
        <w:jc w:val="center"/>
        <w:rPr>
          <w:b/>
          <w:sz w:val="24"/>
          <w:szCs w:val="24"/>
        </w:rPr>
      </w:pPr>
      <w:bookmarkStart w:id="0" w:name="_Toc160876729"/>
      <w:bookmarkStart w:id="1" w:name="_Toc197495960"/>
      <w:bookmarkStart w:id="2" w:name="_Toc254937798"/>
      <w:bookmarkStart w:id="3" w:name="_Toc255911951"/>
      <w:bookmarkStart w:id="4" w:name="_Toc262650543"/>
      <w:bookmarkStart w:id="5" w:name="_Toc367794936"/>
      <w:r w:rsidRPr="009A054C">
        <w:rPr>
          <w:b/>
          <w:noProof/>
          <w:sz w:val="24"/>
          <w:szCs w:val="24"/>
        </w:rPr>
        <w:drawing>
          <wp:anchor distT="0" distB="0" distL="114300" distR="114300" simplePos="0" relativeHeight="251659264" behindDoc="0" locked="0" layoutInCell="1" allowOverlap="1" wp14:anchorId="7ECE5139" wp14:editId="4C0EF55D">
            <wp:simplePos x="0" y="0"/>
            <wp:positionH relativeFrom="margin">
              <wp:align>center</wp:align>
            </wp:positionH>
            <wp:positionV relativeFrom="paragraph">
              <wp:posOffset>10160</wp:posOffset>
            </wp:positionV>
            <wp:extent cx="2741205" cy="1200150"/>
            <wp:effectExtent l="0" t="0" r="0" b="0"/>
            <wp:wrapNone/>
            <wp:docPr id="9" name="Picture 8">
              <a:extLst xmlns:a="http://schemas.openxmlformats.org/drawingml/2006/main">
                <a:ext uri="{FF2B5EF4-FFF2-40B4-BE49-F238E27FC236}">
                  <a16:creationId xmlns:a16="http://schemas.microsoft.com/office/drawing/2014/main" id="{49A23798-439C-D84A-8688-2115BB8051A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9A23798-439C-D84A-8688-2115BB8051AF}"/>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741205" cy="1200150"/>
                    </a:xfrm>
                    <a:prstGeom prst="rect">
                      <a:avLst/>
                    </a:prstGeom>
                  </pic:spPr>
                </pic:pic>
              </a:graphicData>
            </a:graphic>
            <wp14:sizeRelH relativeFrom="margin">
              <wp14:pctWidth>0</wp14:pctWidth>
            </wp14:sizeRelH>
            <wp14:sizeRelV relativeFrom="margin">
              <wp14:pctHeight>0</wp14:pctHeight>
            </wp14:sizeRelV>
          </wp:anchor>
        </w:drawing>
      </w:r>
    </w:p>
    <w:p w:rsidR="00E662DA" w:rsidRPr="00D04E0E" w:rsidRDefault="00E662DA" w:rsidP="00E662DA">
      <w:pPr>
        <w:spacing w:line="240" w:lineRule="exact"/>
        <w:rPr>
          <w:rFonts w:cs="Arial"/>
          <w:b/>
        </w:rPr>
      </w:pPr>
    </w:p>
    <w:p w:rsidR="00836E72" w:rsidRPr="00D04E0E" w:rsidRDefault="00836E72" w:rsidP="00E662DA">
      <w:pPr>
        <w:spacing w:line="240" w:lineRule="exact"/>
        <w:rPr>
          <w:rFonts w:cs="Arial"/>
          <w:b/>
        </w:rPr>
      </w:pPr>
    </w:p>
    <w:p w:rsidR="00836E72" w:rsidRPr="00D04E0E" w:rsidRDefault="00836E72" w:rsidP="00E662DA">
      <w:pPr>
        <w:spacing w:line="240" w:lineRule="exact"/>
        <w:rPr>
          <w:rFonts w:cs="Arial"/>
          <w:b/>
        </w:rPr>
      </w:pPr>
    </w:p>
    <w:p w:rsidR="00836E72" w:rsidRPr="00D04E0E" w:rsidRDefault="00836E72" w:rsidP="00E662DA">
      <w:pPr>
        <w:spacing w:line="240" w:lineRule="exact"/>
        <w:rPr>
          <w:rFonts w:cs="Arial"/>
          <w:b/>
        </w:rPr>
      </w:pPr>
    </w:p>
    <w:p w:rsidR="00836E72" w:rsidRPr="00D04E0E" w:rsidRDefault="00836E72" w:rsidP="00E662DA">
      <w:pPr>
        <w:spacing w:line="240" w:lineRule="exact"/>
        <w:rPr>
          <w:rFonts w:cs="Arial"/>
          <w:b/>
        </w:rPr>
      </w:pPr>
    </w:p>
    <w:p w:rsidR="00E662DA" w:rsidRPr="00D04E0E" w:rsidRDefault="00E662DA" w:rsidP="00E662DA">
      <w:pPr>
        <w:tabs>
          <w:tab w:val="left" w:pos="8721"/>
        </w:tabs>
        <w:rPr>
          <w:rFonts w:cs="Arial"/>
          <w:b/>
          <w:sz w:val="24"/>
        </w:rPr>
      </w:pPr>
      <w:r w:rsidRPr="00D04E0E">
        <w:rPr>
          <w:rFonts w:cs="Arial"/>
          <w:b/>
          <w:sz w:val="24"/>
        </w:rPr>
        <w:tab/>
      </w:r>
    </w:p>
    <w:p w:rsidR="001D3B26" w:rsidRDefault="001D3B26" w:rsidP="00DF52DF">
      <w:pPr>
        <w:pStyle w:val="CPNPMO"/>
        <w:jc w:val="center"/>
      </w:pPr>
    </w:p>
    <w:p w:rsidR="00E662DA" w:rsidRPr="00322691" w:rsidRDefault="00322691" w:rsidP="00322691">
      <w:pPr>
        <w:pStyle w:val="CPNPMO"/>
        <w:jc w:val="left"/>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sdt>
      <w:sdtPr>
        <w:rPr>
          <w:rFonts w:ascii="FS Albert Arabic" w:hAnsi="FS Albert Arabic" w:cs="FS Albert Arabic"/>
          <w:bCs/>
          <w:color w:val="1F497D" w:themeColor="text2"/>
          <w:spacing w:val="-15"/>
          <w:sz w:val="48"/>
          <w:szCs w:val="72"/>
        </w:rPr>
        <w:alias w:val="Title"/>
        <w:tag w:val=""/>
        <w:id w:val="206773526"/>
        <w:placeholder>
          <w:docPart w:val="B65AE4C158074985AFF1375E9912F536"/>
        </w:placeholder>
        <w:dataBinding w:prefixMappings="xmlns:ns0='http://purl.org/dc/elements/1.1/' xmlns:ns1='http://schemas.openxmlformats.org/package/2006/metadata/core-properties' " w:xpath="/ns1:coreProperties[1]/ns0:title[1]" w:storeItemID="{6C3C8BC8-F283-45AE-878A-BAB7291924A1}"/>
        <w:text/>
      </w:sdtPr>
      <w:sdtEndPr/>
      <w:sdtContent>
        <w:p w:rsidR="00E03833" w:rsidRPr="002A57D6" w:rsidRDefault="00555D4B" w:rsidP="002A57D6">
          <w:pPr>
            <w:pStyle w:val="CPDocTitle"/>
            <w:jc w:val="left"/>
            <w:rPr>
              <w:bCs/>
              <w:color w:val="1F497D" w:themeColor="text2"/>
              <w:spacing w:val="-15"/>
              <w:sz w:val="48"/>
              <w:szCs w:val="72"/>
            </w:rPr>
          </w:pPr>
          <w:r w:rsidRPr="00322691">
            <w:rPr>
              <w:rFonts w:ascii="FS Albert Arabic" w:hAnsi="FS Albert Arabic" w:cs="FS Albert Arabic"/>
              <w:bCs/>
              <w:color w:val="1F497D" w:themeColor="text2"/>
              <w:spacing w:val="-15"/>
              <w:sz w:val="48"/>
              <w:szCs w:val="72"/>
            </w:rPr>
            <w:t>Template - Escalator Data Sheet</w:t>
          </w:r>
        </w:p>
      </w:sdtContent>
    </w:sdt>
    <w:p w:rsidR="00D0157A" w:rsidRPr="002A57D6" w:rsidRDefault="00D0157A" w:rsidP="002A57D6">
      <w:pPr>
        <w:pStyle w:val="CPDocTitle"/>
        <w:jc w:val="left"/>
        <w:rPr>
          <w:bCs/>
          <w:color w:val="1F497D" w:themeColor="text2"/>
          <w:spacing w:val="-15"/>
          <w:sz w:val="48"/>
          <w:szCs w:val="72"/>
        </w:rPr>
      </w:pPr>
    </w:p>
    <w:p w:rsidR="00024235" w:rsidRPr="002A57D6" w:rsidRDefault="00322691" w:rsidP="002A57D6">
      <w:pPr>
        <w:pStyle w:val="CPDocTitle"/>
        <w:jc w:val="left"/>
        <w:rPr>
          <w:bCs/>
          <w:color w:val="1F497D" w:themeColor="text2"/>
          <w:spacing w:val="-15"/>
          <w:sz w:val="48"/>
          <w:szCs w:val="72"/>
        </w:rPr>
      </w:pPr>
      <w:r w:rsidRPr="00D23B06">
        <w:rPr>
          <w:rFonts w:ascii="FS Albert Arabic" w:hAnsi="FS Albert Arabic" w:cs="FS Albert Arabic"/>
          <w:noProof/>
          <w:lang w:eastAsia="en-US"/>
        </w:rPr>
        <mc:AlternateContent>
          <mc:Choice Requires="wps">
            <w:drawing>
              <wp:anchor distT="0" distB="0" distL="114300" distR="114300" simplePos="0" relativeHeight="251661312" behindDoc="0" locked="0" layoutInCell="1" allowOverlap="1" wp14:anchorId="5F852217" wp14:editId="1179B9E7">
                <wp:simplePos x="0" y="0"/>
                <wp:positionH relativeFrom="margin">
                  <wp:posOffset>0</wp:posOffset>
                </wp:positionH>
                <wp:positionV relativeFrom="paragraph">
                  <wp:posOffset>0</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322691" w:rsidRDefault="00322691" w:rsidP="00322691">
                            <w:pPr>
                              <w:jc w:val="center"/>
                            </w:pPr>
                            <w:proofErr w:type="gramStart"/>
                            <w:r>
                              <w:t>c</w:t>
                            </w:r>
                            <w:proofErr w:type="gramEnd"/>
                          </w:p>
                        </w:txbxContent>
                      </wps:txbx>
                      <wps:bodyPr rtlCol="0" anchor="ctr"/>
                    </wps:wsp>
                  </a:graphicData>
                </a:graphic>
              </wp:anchor>
            </w:drawing>
          </mc:Choice>
          <mc:Fallback>
            <w:pict>
              <v:rect w14:anchorId="5F852217" id="Rectangle 10" o:spid="_x0000_s1026" style="position:absolute;margin-left:0;margin-top:0;width:25.15pt;height:5.85pt;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" fillcolor="#d0ce38" stroked="f" strokeweight="2pt">
                <v:textbox>
                  <w:txbxContent>
                    <w:p w:rsidR="00322691" w:rsidRDefault="00322691" w:rsidP="00322691">
                      <w:pPr>
                        <w:jc w:val="center"/>
                      </w:pPr>
                      <w:proofErr w:type="gramStart"/>
                      <w:r>
                        <w:t>c</w:t>
                      </w:r>
                      <w:proofErr w:type="gramEnd"/>
                    </w:p>
                  </w:txbxContent>
                </v:textbox>
                <w10:wrap anchorx="margin"/>
              </v:rect>
            </w:pict>
          </mc:Fallback>
        </mc:AlternateContent>
      </w:r>
    </w:p>
    <w:p w:rsidR="002527A6" w:rsidRPr="00C253E1" w:rsidRDefault="002527A6" w:rsidP="002527A6">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1D9B296ACCC14975B261DEDBDC10E744"/>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EPM-KEA-TP-000007</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70956507526B4920B8FF7B131A8D4F53"/>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rsidR="00E662DA" w:rsidRPr="002A57D6" w:rsidRDefault="00E662DA" w:rsidP="002A57D6">
      <w:pPr>
        <w:pStyle w:val="CPDocTitle"/>
        <w:jc w:val="left"/>
        <w:rPr>
          <w:bCs/>
          <w:color w:val="1F497D" w:themeColor="text2"/>
          <w:spacing w:val="-15"/>
          <w:sz w:val="48"/>
          <w:szCs w:val="72"/>
        </w:rPr>
      </w:pPr>
    </w:p>
    <w:p w:rsidR="00583A98" w:rsidRPr="002A57D6" w:rsidRDefault="00BC737E" w:rsidP="002A57D6">
      <w:pPr>
        <w:pStyle w:val="CPDocTitle"/>
        <w:jc w:val="left"/>
        <w:rPr>
          <w:bCs/>
          <w:color w:val="1F497D" w:themeColor="text2"/>
          <w:spacing w:val="-15"/>
          <w:sz w:val="48"/>
          <w:szCs w:val="72"/>
        </w:rPr>
      </w:pPr>
      <w:r w:rsidRPr="002A57D6">
        <w:rPr>
          <w:bCs/>
          <w:color w:val="1F497D" w:themeColor="text2"/>
          <w:spacing w:val="-15"/>
          <w:sz w:val="48"/>
          <w:szCs w:val="72"/>
        </w:rPr>
        <w:tab/>
      </w:r>
    </w:p>
    <w:p w:rsidR="00583A98" w:rsidRPr="002A57D6" w:rsidRDefault="001C5B08" w:rsidP="002A57D6">
      <w:pPr>
        <w:pStyle w:val="CPDocTitle"/>
        <w:jc w:val="left"/>
        <w:rPr>
          <w:bCs/>
          <w:color w:val="1F497D" w:themeColor="text2"/>
          <w:spacing w:val="-15"/>
          <w:sz w:val="48"/>
          <w:szCs w:val="72"/>
        </w:rPr>
      </w:pPr>
      <w:r w:rsidRPr="002A57D6">
        <w:rPr>
          <w:bCs/>
          <w:color w:val="1F497D" w:themeColor="text2"/>
          <w:spacing w:val="-15"/>
          <w:sz w:val="48"/>
          <w:szCs w:val="72"/>
        </w:rPr>
        <w:tab/>
      </w:r>
      <w:r w:rsidR="00112F25" w:rsidRPr="002A57D6">
        <w:rPr>
          <w:bCs/>
          <w:color w:val="1F497D" w:themeColor="text2"/>
          <w:spacing w:val="-15"/>
          <w:sz w:val="48"/>
          <w:szCs w:val="72"/>
        </w:rPr>
        <w:tab/>
      </w:r>
    </w:p>
    <w:p w:rsidR="00583A98" w:rsidRPr="002A57D6" w:rsidRDefault="00583A98" w:rsidP="002A57D6">
      <w:pPr>
        <w:pStyle w:val="CPDocTitle"/>
        <w:jc w:val="left"/>
        <w:rPr>
          <w:bCs/>
          <w:color w:val="1F497D" w:themeColor="text2"/>
          <w:spacing w:val="-15"/>
          <w:sz w:val="48"/>
          <w:szCs w:val="72"/>
        </w:rPr>
      </w:pPr>
    </w:p>
    <w:p w:rsidR="00583A98" w:rsidRPr="00D04E0E" w:rsidRDefault="00583A98" w:rsidP="003C4240">
      <w:pPr>
        <w:tabs>
          <w:tab w:val="left" w:pos="-142"/>
        </w:tabs>
        <w:spacing w:before="40" w:after="40"/>
        <w:jc w:val="center"/>
        <w:rPr>
          <w:rFonts w:cs="Arial"/>
          <w:lang w:eastAsia="en-GB"/>
        </w:rPr>
      </w:pPr>
    </w:p>
    <w:p w:rsidR="001C5B08" w:rsidRPr="00D04E0E" w:rsidRDefault="001C5B08" w:rsidP="003C4240">
      <w:pPr>
        <w:tabs>
          <w:tab w:val="left" w:pos="-142"/>
        </w:tabs>
        <w:spacing w:before="40" w:after="40"/>
        <w:jc w:val="center"/>
        <w:rPr>
          <w:rFonts w:cs="Arial"/>
          <w:lang w:eastAsia="en-GB"/>
        </w:rPr>
      </w:pPr>
    </w:p>
    <w:p w:rsidR="001C1070" w:rsidRPr="00D04E0E" w:rsidRDefault="001C1070" w:rsidP="001C1070">
      <w:pPr>
        <w:rPr>
          <w:rFonts w:cs="Arial"/>
          <w:lang w:eastAsia="en-GB"/>
        </w:rPr>
      </w:pPr>
    </w:p>
    <w:p w:rsidR="00E47AB8" w:rsidRPr="00D04E0E" w:rsidRDefault="00E47AB8" w:rsidP="001C1070">
      <w:pPr>
        <w:rPr>
          <w:rFonts w:cs="Arial"/>
          <w:lang w:eastAsia="en-GB"/>
        </w:rPr>
      </w:pPr>
    </w:p>
    <w:p w:rsidR="00E47AB8" w:rsidRPr="00D04E0E" w:rsidRDefault="00E47AB8" w:rsidP="001C1070">
      <w:pPr>
        <w:rPr>
          <w:rFonts w:cs="Arial"/>
          <w:lang w:eastAsia="en-GB"/>
        </w:rPr>
      </w:pPr>
    </w:p>
    <w:p w:rsidR="001C5B08" w:rsidRPr="00D04E0E" w:rsidRDefault="001C5B08" w:rsidP="001C1070">
      <w:pPr>
        <w:rPr>
          <w:rFonts w:cs="Arial"/>
          <w:lang w:eastAsia="en-GB"/>
        </w:rPr>
      </w:pPr>
      <w:r w:rsidRPr="00D04E0E">
        <w:rPr>
          <w:rFonts w:cs="Arial"/>
          <w:lang w:eastAsia="en-GB"/>
        </w:rPr>
        <w:br w:type="page"/>
      </w:r>
    </w:p>
    <w:p w:rsidR="00E662DA" w:rsidRPr="00D04E0E" w:rsidRDefault="00D44160" w:rsidP="00D85DAB">
      <w:pPr>
        <w:pStyle w:val="TOC"/>
      </w:pPr>
      <w:r w:rsidRPr="00D04E0E">
        <w:lastRenderedPageBreak/>
        <w:t>Table of</w:t>
      </w:r>
      <w:r w:rsidR="00092AA6" w:rsidRPr="00D04E0E">
        <w:t xml:space="preserve"> </w:t>
      </w:r>
      <w:r w:rsidRPr="00D04E0E">
        <w:t>Contents</w:t>
      </w:r>
    </w:p>
    <w:p w:rsidR="007034E6" w:rsidRPr="00D04E0E" w:rsidRDefault="007034E6" w:rsidP="007034E6"/>
    <w:p w:rsidR="00547E53" w:rsidRDefault="00FA0892">
      <w:pPr>
        <w:pStyle w:val="TOC1"/>
        <w:tabs>
          <w:tab w:val="left" w:pos="567"/>
          <w:tab w:val="right" w:leader="dot" w:pos="9345"/>
        </w:tabs>
        <w:rPr>
          <w:rFonts w:asciiTheme="minorHAnsi" w:eastAsiaTheme="minorEastAsia" w:hAnsiTheme="minorHAnsi" w:cstheme="minorBidi"/>
          <w:b w:val="0"/>
          <w:bCs w:val="0"/>
          <w:caps w:val="0"/>
          <w:noProof/>
          <w:sz w:val="22"/>
          <w:szCs w:val="22"/>
        </w:rPr>
      </w:pPr>
      <w:r>
        <w:rPr>
          <w:rFonts w:asciiTheme="minorHAnsi" w:hAnsiTheme="minorHAnsi" w:cs="Arial"/>
          <w:b w:val="0"/>
          <w:bCs w:val="0"/>
          <w:caps w:val="0"/>
        </w:rPr>
        <w:fldChar w:fldCharType="begin"/>
      </w:r>
      <w:r>
        <w:rPr>
          <w:rFonts w:asciiTheme="minorHAnsi" w:hAnsiTheme="minorHAnsi" w:cs="Arial"/>
          <w:b w:val="0"/>
          <w:bCs w:val="0"/>
          <w:caps w:val="0"/>
        </w:rPr>
        <w:instrText xml:space="preserve"> TOC \o "1-3" \u </w:instrText>
      </w:r>
      <w:r>
        <w:rPr>
          <w:rFonts w:asciiTheme="minorHAnsi" w:hAnsiTheme="minorHAnsi" w:cs="Arial"/>
          <w:b w:val="0"/>
          <w:bCs w:val="0"/>
          <w:caps w:val="0"/>
        </w:rPr>
        <w:fldChar w:fldCharType="separate"/>
      </w:r>
      <w:r w:rsidR="00547E53">
        <w:rPr>
          <w:noProof/>
        </w:rPr>
        <w:t>1.0</w:t>
      </w:r>
      <w:r w:rsidR="00547E53">
        <w:rPr>
          <w:rFonts w:asciiTheme="minorHAnsi" w:eastAsiaTheme="minorEastAsia" w:hAnsiTheme="minorHAnsi" w:cstheme="minorBidi"/>
          <w:b w:val="0"/>
          <w:bCs w:val="0"/>
          <w:caps w:val="0"/>
          <w:noProof/>
          <w:sz w:val="22"/>
          <w:szCs w:val="22"/>
        </w:rPr>
        <w:tab/>
      </w:r>
      <w:r w:rsidR="00547E53">
        <w:rPr>
          <w:noProof/>
        </w:rPr>
        <w:t>ESCALATOR</w:t>
      </w:r>
      <w:r w:rsidR="00547E53" w:rsidRPr="00D858B3">
        <w:rPr>
          <w:noProof/>
          <w:spacing w:val="-35"/>
          <w:w w:val="95"/>
        </w:rPr>
        <w:t xml:space="preserve"> </w:t>
      </w:r>
      <w:r w:rsidR="00547E53">
        <w:rPr>
          <w:noProof/>
        </w:rPr>
        <w:t>TECHNICAL DATA</w:t>
      </w:r>
      <w:r w:rsidR="00547E53">
        <w:rPr>
          <w:noProof/>
        </w:rPr>
        <w:tab/>
      </w:r>
      <w:r w:rsidR="00547E53">
        <w:rPr>
          <w:noProof/>
        </w:rPr>
        <w:fldChar w:fldCharType="begin"/>
      </w:r>
      <w:r w:rsidR="00547E53">
        <w:rPr>
          <w:noProof/>
        </w:rPr>
        <w:instrText xml:space="preserve"> PAGEREF _Toc3118325 \h </w:instrText>
      </w:r>
      <w:r w:rsidR="00547E53">
        <w:rPr>
          <w:noProof/>
        </w:rPr>
      </w:r>
      <w:r w:rsidR="00547E53">
        <w:rPr>
          <w:noProof/>
        </w:rPr>
        <w:fldChar w:fldCharType="separate"/>
      </w:r>
      <w:r w:rsidR="002A57D6">
        <w:rPr>
          <w:noProof/>
        </w:rPr>
        <w:t>3</w:t>
      </w:r>
      <w:r w:rsidR="00547E53">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 xml:space="preserve">Escalator </w:t>
      </w:r>
      <w:r w:rsidRPr="00D858B3">
        <w:rPr>
          <w:noProof/>
          <w:w w:val="95"/>
        </w:rPr>
        <w:t>- General</w:t>
      </w:r>
      <w:r w:rsidRPr="00D858B3">
        <w:rPr>
          <w:noProof/>
          <w:spacing w:val="-36"/>
          <w:w w:val="95"/>
        </w:rPr>
        <w:t xml:space="preserve"> </w:t>
      </w:r>
      <w:r w:rsidRPr="00D858B3">
        <w:rPr>
          <w:noProof/>
          <w:w w:val="95"/>
        </w:rPr>
        <w:t>Data</w:t>
      </w:r>
      <w:r>
        <w:rPr>
          <w:noProof/>
        </w:rPr>
        <w:tab/>
      </w:r>
      <w:r>
        <w:rPr>
          <w:noProof/>
        </w:rPr>
        <w:fldChar w:fldCharType="begin"/>
      </w:r>
      <w:r>
        <w:rPr>
          <w:noProof/>
        </w:rPr>
        <w:instrText xml:space="preserve"> PAGEREF _Toc3118326 \h </w:instrText>
      </w:r>
      <w:r>
        <w:rPr>
          <w:noProof/>
        </w:rPr>
      </w:r>
      <w:r>
        <w:rPr>
          <w:noProof/>
        </w:rPr>
        <w:fldChar w:fldCharType="separate"/>
      </w:r>
      <w:r w:rsidR="002A57D6">
        <w:rPr>
          <w:noProof/>
        </w:rPr>
        <w:t>3</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Design Data</w:t>
      </w:r>
      <w:r>
        <w:rPr>
          <w:noProof/>
        </w:rPr>
        <w:tab/>
      </w:r>
      <w:r>
        <w:rPr>
          <w:noProof/>
        </w:rPr>
        <w:fldChar w:fldCharType="begin"/>
      </w:r>
      <w:r>
        <w:rPr>
          <w:noProof/>
        </w:rPr>
        <w:instrText xml:space="preserve"> PAGEREF _Toc3118327 \h </w:instrText>
      </w:r>
      <w:r>
        <w:rPr>
          <w:noProof/>
        </w:rPr>
      </w:r>
      <w:r>
        <w:rPr>
          <w:noProof/>
        </w:rPr>
        <w:fldChar w:fldCharType="separate"/>
      </w:r>
      <w:r w:rsidR="002A57D6">
        <w:rPr>
          <w:noProof/>
        </w:rPr>
        <w:t>3</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1.3</w:t>
      </w:r>
      <w:r>
        <w:rPr>
          <w:rFonts w:asciiTheme="minorHAnsi" w:eastAsiaTheme="minorEastAsia" w:hAnsiTheme="minorHAnsi" w:cstheme="minorBidi"/>
          <w:noProof/>
          <w:sz w:val="22"/>
          <w:szCs w:val="22"/>
        </w:rPr>
        <w:tab/>
      </w:r>
      <w:r>
        <w:rPr>
          <w:noProof/>
        </w:rPr>
        <w:t>Drive &amp; Control System</w:t>
      </w:r>
      <w:r>
        <w:rPr>
          <w:noProof/>
        </w:rPr>
        <w:tab/>
      </w:r>
      <w:r>
        <w:rPr>
          <w:noProof/>
        </w:rPr>
        <w:fldChar w:fldCharType="begin"/>
      </w:r>
      <w:r>
        <w:rPr>
          <w:noProof/>
        </w:rPr>
        <w:instrText xml:space="preserve"> PAGEREF _Toc3118328 \h </w:instrText>
      </w:r>
      <w:r>
        <w:rPr>
          <w:noProof/>
        </w:rPr>
      </w:r>
      <w:r>
        <w:rPr>
          <w:noProof/>
        </w:rPr>
        <w:fldChar w:fldCharType="separate"/>
      </w:r>
      <w:r w:rsidR="002A57D6">
        <w:rPr>
          <w:noProof/>
        </w:rPr>
        <w:t>3</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1.4</w:t>
      </w:r>
      <w:r>
        <w:rPr>
          <w:rFonts w:asciiTheme="minorHAnsi" w:eastAsiaTheme="minorEastAsia" w:hAnsiTheme="minorHAnsi" w:cstheme="minorBidi"/>
          <w:noProof/>
          <w:sz w:val="22"/>
          <w:szCs w:val="22"/>
        </w:rPr>
        <w:tab/>
      </w:r>
      <w:r>
        <w:rPr>
          <w:noProof/>
        </w:rPr>
        <w:t>Drive Machine</w:t>
      </w:r>
      <w:r>
        <w:rPr>
          <w:noProof/>
        </w:rPr>
        <w:tab/>
      </w:r>
      <w:r>
        <w:rPr>
          <w:noProof/>
        </w:rPr>
        <w:fldChar w:fldCharType="begin"/>
      </w:r>
      <w:r>
        <w:rPr>
          <w:noProof/>
        </w:rPr>
        <w:instrText xml:space="preserve"> PAGEREF _Toc3118329 \h </w:instrText>
      </w:r>
      <w:r>
        <w:rPr>
          <w:noProof/>
        </w:rPr>
      </w:r>
      <w:r>
        <w:rPr>
          <w:noProof/>
        </w:rPr>
        <w:fldChar w:fldCharType="separate"/>
      </w:r>
      <w:r w:rsidR="002A57D6">
        <w:rPr>
          <w:noProof/>
        </w:rPr>
        <w:t>4</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1.5</w:t>
      </w:r>
      <w:r>
        <w:rPr>
          <w:rFonts w:asciiTheme="minorHAnsi" w:eastAsiaTheme="minorEastAsia" w:hAnsiTheme="minorHAnsi" w:cstheme="minorBidi"/>
          <w:noProof/>
          <w:sz w:val="22"/>
          <w:szCs w:val="22"/>
        </w:rPr>
        <w:tab/>
      </w:r>
      <w:r>
        <w:rPr>
          <w:noProof/>
        </w:rPr>
        <w:t>Balustrade</w:t>
      </w:r>
      <w:r>
        <w:rPr>
          <w:noProof/>
        </w:rPr>
        <w:tab/>
      </w:r>
      <w:r>
        <w:rPr>
          <w:noProof/>
        </w:rPr>
        <w:fldChar w:fldCharType="begin"/>
      </w:r>
      <w:r>
        <w:rPr>
          <w:noProof/>
        </w:rPr>
        <w:instrText xml:space="preserve"> PAGEREF _Toc3118330 \h </w:instrText>
      </w:r>
      <w:r>
        <w:rPr>
          <w:noProof/>
        </w:rPr>
      </w:r>
      <w:r>
        <w:rPr>
          <w:noProof/>
        </w:rPr>
        <w:fldChar w:fldCharType="separate"/>
      </w:r>
      <w:r w:rsidR="002A57D6">
        <w:rPr>
          <w:noProof/>
        </w:rPr>
        <w:t>4</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1.6</w:t>
      </w:r>
      <w:r>
        <w:rPr>
          <w:rFonts w:asciiTheme="minorHAnsi" w:eastAsiaTheme="minorEastAsia" w:hAnsiTheme="minorHAnsi" w:cstheme="minorBidi"/>
          <w:noProof/>
          <w:sz w:val="22"/>
          <w:szCs w:val="22"/>
        </w:rPr>
        <w:tab/>
      </w:r>
      <w:r w:rsidRPr="00D858B3">
        <w:rPr>
          <w:noProof/>
        </w:rPr>
        <w:t>Steps</w:t>
      </w:r>
      <w:r>
        <w:rPr>
          <w:noProof/>
        </w:rPr>
        <w:tab/>
      </w:r>
      <w:r>
        <w:rPr>
          <w:noProof/>
        </w:rPr>
        <w:fldChar w:fldCharType="begin"/>
      </w:r>
      <w:r>
        <w:rPr>
          <w:noProof/>
        </w:rPr>
        <w:instrText xml:space="preserve"> PAGEREF _Toc3118331 \h </w:instrText>
      </w:r>
      <w:r>
        <w:rPr>
          <w:noProof/>
        </w:rPr>
      </w:r>
      <w:r>
        <w:rPr>
          <w:noProof/>
        </w:rPr>
        <w:fldChar w:fldCharType="separate"/>
      </w:r>
      <w:r w:rsidR="002A57D6">
        <w:rPr>
          <w:noProof/>
        </w:rPr>
        <w:t>4</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1.7</w:t>
      </w:r>
      <w:r>
        <w:rPr>
          <w:rFonts w:asciiTheme="minorHAnsi" w:eastAsiaTheme="minorEastAsia" w:hAnsiTheme="minorHAnsi" w:cstheme="minorBidi"/>
          <w:noProof/>
          <w:sz w:val="22"/>
          <w:szCs w:val="22"/>
        </w:rPr>
        <w:tab/>
      </w:r>
      <w:r w:rsidRPr="00D858B3">
        <w:rPr>
          <w:noProof/>
        </w:rPr>
        <w:t>Truss</w:t>
      </w:r>
      <w:r>
        <w:rPr>
          <w:noProof/>
        </w:rPr>
        <w:tab/>
      </w:r>
      <w:r>
        <w:rPr>
          <w:noProof/>
        </w:rPr>
        <w:fldChar w:fldCharType="begin"/>
      </w:r>
      <w:r>
        <w:rPr>
          <w:noProof/>
        </w:rPr>
        <w:instrText xml:space="preserve"> PAGEREF _Toc3118332 \h </w:instrText>
      </w:r>
      <w:r>
        <w:rPr>
          <w:noProof/>
        </w:rPr>
      </w:r>
      <w:r>
        <w:rPr>
          <w:noProof/>
        </w:rPr>
        <w:fldChar w:fldCharType="separate"/>
      </w:r>
      <w:r w:rsidR="002A57D6">
        <w:rPr>
          <w:noProof/>
        </w:rPr>
        <w:t>5</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1.8</w:t>
      </w:r>
      <w:r>
        <w:rPr>
          <w:rFonts w:asciiTheme="minorHAnsi" w:eastAsiaTheme="minorEastAsia" w:hAnsiTheme="minorHAnsi" w:cstheme="minorBidi"/>
          <w:noProof/>
          <w:sz w:val="22"/>
          <w:szCs w:val="22"/>
        </w:rPr>
        <w:tab/>
      </w:r>
      <w:r w:rsidRPr="00D858B3">
        <w:rPr>
          <w:noProof/>
        </w:rPr>
        <w:t>Track System</w:t>
      </w:r>
      <w:r>
        <w:rPr>
          <w:noProof/>
        </w:rPr>
        <w:tab/>
      </w:r>
      <w:r>
        <w:rPr>
          <w:noProof/>
        </w:rPr>
        <w:fldChar w:fldCharType="begin"/>
      </w:r>
      <w:r>
        <w:rPr>
          <w:noProof/>
        </w:rPr>
        <w:instrText xml:space="preserve"> PAGEREF _Toc3118333 \h </w:instrText>
      </w:r>
      <w:r>
        <w:rPr>
          <w:noProof/>
        </w:rPr>
      </w:r>
      <w:r>
        <w:rPr>
          <w:noProof/>
        </w:rPr>
        <w:fldChar w:fldCharType="separate"/>
      </w:r>
      <w:r w:rsidR="002A57D6">
        <w:rPr>
          <w:noProof/>
        </w:rPr>
        <w:t>5</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1.9</w:t>
      </w:r>
      <w:r>
        <w:rPr>
          <w:rFonts w:asciiTheme="minorHAnsi" w:eastAsiaTheme="minorEastAsia" w:hAnsiTheme="minorHAnsi" w:cstheme="minorBidi"/>
          <w:noProof/>
          <w:sz w:val="22"/>
          <w:szCs w:val="22"/>
        </w:rPr>
        <w:tab/>
      </w:r>
      <w:r w:rsidRPr="00D858B3">
        <w:rPr>
          <w:noProof/>
        </w:rPr>
        <w:t>Step Chains</w:t>
      </w:r>
      <w:r>
        <w:rPr>
          <w:noProof/>
        </w:rPr>
        <w:tab/>
      </w:r>
      <w:r>
        <w:rPr>
          <w:noProof/>
        </w:rPr>
        <w:fldChar w:fldCharType="begin"/>
      </w:r>
      <w:r>
        <w:rPr>
          <w:noProof/>
        </w:rPr>
        <w:instrText xml:space="preserve"> PAGEREF _Toc3118334 \h </w:instrText>
      </w:r>
      <w:r>
        <w:rPr>
          <w:noProof/>
        </w:rPr>
      </w:r>
      <w:r>
        <w:rPr>
          <w:noProof/>
        </w:rPr>
        <w:fldChar w:fldCharType="separate"/>
      </w:r>
      <w:r w:rsidR="002A57D6">
        <w:rPr>
          <w:noProof/>
        </w:rPr>
        <w:t>5</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1.10</w:t>
      </w:r>
      <w:r>
        <w:rPr>
          <w:rFonts w:asciiTheme="minorHAnsi" w:eastAsiaTheme="minorEastAsia" w:hAnsiTheme="minorHAnsi" w:cstheme="minorBidi"/>
          <w:noProof/>
          <w:sz w:val="22"/>
          <w:szCs w:val="22"/>
        </w:rPr>
        <w:tab/>
      </w:r>
      <w:r>
        <w:rPr>
          <w:noProof/>
        </w:rPr>
        <w:t>External Interfaces</w:t>
      </w:r>
      <w:r>
        <w:rPr>
          <w:noProof/>
        </w:rPr>
        <w:tab/>
      </w:r>
      <w:r>
        <w:rPr>
          <w:noProof/>
        </w:rPr>
        <w:fldChar w:fldCharType="begin"/>
      </w:r>
      <w:r>
        <w:rPr>
          <w:noProof/>
        </w:rPr>
        <w:instrText xml:space="preserve"> PAGEREF _Toc3118335 \h </w:instrText>
      </w:r>
      <w:r>
        <w:rPr>
          <w:noProof/>
        </w:rPr>
      </w:r>
      <w:r>
        <w:rPr>
          <w:noProof/>
        </w:rPr>
        <w:fldChar w:fldCharType="separate"/>
      </w:r>
      <w:r w:rsidR="002A57D6">
        <w:rPr>
          <w:noProof/>
        </w:rPr>
        <w:t>5</w:t>
      </w:r>
      <w:r>
        <w:rPr>
          <w:noProof/>
        </w:rPr>
        <w:fldChar w:fldCharType="end"/>
      </w:r>
    </w:p>
    <w:p w:rsidR="00547E53" w:rsidRDefault="00547E53">
      <w:pPr>
        <w:pStyle w:val="TOC2"/>
        <w:tabs>
          <w:tab w:val="right" w:leader="dot" w:pos="9345"/>
        </w:tabs>
        <w:rPr>
          <w:rFonts w:asciiTheme="minorHAnsi" w:eastAsiaTheme="minorEastAsia" w:hAnsiTheme="minorHAnsi" w:cstheme="minorBidi"/>
          <w:noProof/>
          <w:sz w:val="22"/>
          <w:szCs w:val="22"/>
        </w:rPr>
      </w:pPr>
      <w:r>
        <w:rPr>
          <w:noProof/>
        </w:rPr>
        <w:t>1.11</w:t>
      </w:r>
      <w:r>
        <w:rPr>
          <w:rFonts w:asciiTheme="minorHAnsi" w:eastAsiaTheme="minorEastAsia" w:hAnsiTheme="minorHAnsi" w:cstheme="minorBidi"/>
          <w:noProof/>
          <w:sz w:val="22"/>
          <w:szCs w:val="22"/>
        </w:rPr>
        <w:tab/>
      </w:r>
      <w:r>
        <w:rPr>
          <w:noProof/>
        </w:rPr>
        <w:t>Control and Operation Features</w:t>
      </w:r>
      <w:r>
        <w:rPr>
          <w:noProof/>
        </w:rPr>
        <w:tab/>
      </w:r>
      <w:r>
        <w:rPr>
          <w:noProof/>
        </w:rPr>
        <w:fldChar w:fldCharType="begin"/>
      </w:r>
      <w:r>
        <w:rPr>
          <w:noProof/>
        </w:rPr>
        <w:instrText xml:space="preserve"> PAGEREF _Toc3118336 \h </w:instrText>
      </w:r>
      <w:r>
        <w:rPr>
          <w:noProof/>
        </w:rPr>
      </w:r>
      <w:r>
        <w:rPr>
          <w:noProof/>
        </w:rPr>
        <w:fldChar w:fldCharType="separate"/>
      </w:r>
      <w:r w:rsidR="002A57D6">
        <w:rPr>
          <w:noProof/>
        </w:rPr>
        <w:t>5</w:t>
      </w:r>
      <w:r>
        <w:rPr>
          <w:noProof/>
        </w:rPr>
        <w:fldChar w:fldCharType="end"/>
      </w:r>
    </w:p>
    <w:p w:rsidR="00547E53" w:rsidRDefault="00547E53">
      <w:pPr>
        <w:pStyle w:val="TOC3"/>
        <w:tabs>
          <w:tab w:val="left" w:pos="1400"/>
          <w:tab w:val="right" w:leader="dot" w:pos="9345"/>
        </w:tabs>
        <w:rPr>
          <w:rFonts w:asciiTheme="minorHAnsi" w:eastAsiaTheme="minorEastAsia" w:hAnsiTheme="minorHAnsi" w:cstheme="minorBidi"/>
          <w:iCs w:val="0"/>
          <w:noProof/>
          <w:sz w:val="22"/>
          <w:szCs w:val="22"/>
        </w:rPr>
      </w:pPr>
      <w:r w:rsidRPr="00D858B3">
        <w:rPr>
          <w:noProof/>
        </w:rPr>
        <w:t>1.11.1</w:t>
      </w:r>
      <w:r>
        <w:rPr>
          <w:rFonts w:asciiTheme="minorHAnsi" w:eastAsiaTheme="minorEastAsia" w:hAnsiTheme="minorHAnsi" w:cstheme="minorBidi"/>
          <w:iCs w:val="0"/>
          <w:noProof/>
          <w:sz w:val="22"/>
          <w:szCs w:val="22"/>
        </w:rPr>
        <w:tab/>
      </w:r>
      <w:r>
        <w:rPr>
          <w:noProof/>
        </w:rPr>
        <w:t>Safety Features</w:t>
      </w:r>
      <w:r>
        <w:rPr>
          <w:noProof/>
        </w:rPr>
        <w:tab/>
      </w:r>
      <w:r>
        <w:rPr>
          <w:noProof/>
        </w:rPr>
        <w:fldChar w:fldCharType="begin"/>
      </w:r>
      <w:r>
        <w:rPr>
          <w:noProof/>
        </w:rPr>
        <w:instrText xml:space="preserve"> PAGEREF _Toc3118337 \h </w:instrText>
      </w:r>
      <w:r>
        <w:rPr>
          <w:noProof/>
        </w:rPr>
      </w:r>
      <w:r>
        <w:rPr>
          <w:noProof/>
        </w:rPr>
        <w:fldChar w:fldCharType="separate"/>
      </w:r>
      <w:r w:rsidR="002A57D6">
        <w:rPr>
          <w:noProof/>
        </w:rPr>
        <w:t>5</w:t>
      </w:r>
      <w:r>
        <w:rPr>
          <w:noProof/>
        </w:rPr>
        <w:fldChar w:fldCharType="end"/>
      </w:r>
    </w:p>
    <w:p w:rsidR="00547E53" w:rsidRDefault="00547E53">
      <w:pPr>
        <w:pStyle w:val="TOC3"/>
        <w:tabs>
          <w:tab w:val="left" w:pos="1400"/>
          <w:tab w:val="right" w:leader="dot" w:pos="9345"/>
        </w:tabs>
        <w:rPr>
          <w:rFonts w:asciiTheme="minorHAnsi" w:eastAsiaTheme="minorEastAsia" w:hAnsiTheme="minorHAnsi" w:cstheme="minorBidi"/>
          <w:iCs w:val="0"/>
          <w:noProof/>
          <w:sz w:val="22"/>
          <w:szCs w:val="22"/>
        </w:rPr>
      </w:pPr>
      <w:r w:rsidRPr="00D858B3">
        <w:rPr>
          <w:noProof/>
        </w:rPr>
        <w:t>1.11.2</w:t>
      </w:r>
      <w:r>
        <w:rPr>
          <w:rFonts w:asciiTheme="minorHAnsi" w:eastAsiaTheme="minorEastAsia" w:hAnsiTheme="minorHAnsi" w:cstheme="minorBidi"/>
          <w:iCs w:val="0"/>
          <w:noProof/>
          <w:sz w:val="22"/>
          <w:szCs w:val="22"/>
        </w:rPr>
        <w:tab/>
      </w:r>
      <w:r>
        <w:rPr>
          <w:noProof/>
        </w:rPr>
        <w:t>Emergency Features</w:t>
      </w:r>
      <w:r>
        <w:rPr>
          <w:noProof/>
        </w:rPr>
        <w:tab/>
      </w:r>
      <w:r>
        <w:rPr>
          <w:noProof/>
        </w:rPr>
        <w:fldChar w:fldCharType="begin"/>
      </w:r>
      <w:r>
        <w:rPr>
          <w:noProof/>
        </w:rPr>
        <w:instrText xml:space="preserve"> PAGEREF _Toc3118338 \h </w:instrText>
      </w:r>
      <w:r>
        <w:rPr>
          <w:noProof/>
        </w:rPr>
      </w:r>
      <w:r>
        <w:rPr>
          <w:noProof/>
        </w:rPr>
        <w:fldChar w:fldCharType="separate"/>
      </w:r>
      <w:r w:rsidR="002A57D6">
        <w:rPr>
          <w:noProof/>
        </w:rPr>
        <w:t>7</w:t>
      </w:r>
      <w:r>
        <w:rPr>
          <w:noProof/>
        </w:rPr>
        <w:fldChar w:fldCharType="end"/>
      </w:r>
    </w:p>
    <w:p w:rsidR="00547E53" w:rsidRDefault="00547E53">
      <w:pPr>
        <w:pStyle w:val="TOC3"/>
        <w:tabs>
          <w:tab w:val="left" w:pos="1400"/>
          <w:tab w:val="right" w:leader="dot" w:pos="9345"/>
        </w:tabs>
        <w:rPr>
          <w:rFonts w:asciiTheme="minorHAnsi" w:eastAsiaTheme="minorEastAsia" w:hAnsiTheme="minorHAnsi" w:cstheme="minorBidi"/>
          <w:iCs w:val="0"/>
          <w:noProof/>
          <w:sz w:val="22"/>
          <w:szCs w:val="22"/>
        </w:rPr>
      </w:pPr>
      <w:r w:rsidRPr="00D858B3">
        <w:rPr>
          <w:noProof/>
        </w:rPr>
        <w:t>1.11.3</w:t>
      </w:r>
      <w:r>
        <w:rPr>
          <w:rFonts w:asciiTheme="minorHAnsi" w:eastAsiaTheme="minorEastAsia" w:hAnsiTheme="minorHAnsi" w:cstheme="minorBidi"/>
          <w:iCs w:val="0"/>
          <w:noProof/>
          <w:sz w:val="22"/>
          <w:szCs w:val="22"/>
        </w:rPr>
        <w:tab/>
      </w:r>
      <w:r>
        <w:rPr>
          <w:noProof/>
        </w:rPr>
        <w:t>General Operation Features</w:t>
      </w:r>
      <w:r>
        <w:rPr>
          <w:noProof/>
        </w:rPr>
        <w:tab/>
      </w:r>
      <w:r>
        <w:rPr>
          <w:noProof/>
        </w:rPr>
        <w:fldChar w:fldCharType="begin"/>
      </w:r>
      <w:r>
        <w:rPr>
          <w:noProof/>
        </w:rPr>
        <w:instrText xml:space="preserve"> PAGEREF _Toc3118339 \h </w:instrText>
      </w:r>
      <w:r>
        <w:rPr>
          <w:noProof/>
        </w:rPr>
      </w:r>
      <w:r>
        <w:rPr>
          <w:noProof/>
        </w:rPr>
        <w:fldChar w:fldCharType="separate"/>
      </w:r>
      <w:r w:rsidR="002A57D6">
        <w:rPr>
          <w:noProof/>
        </w:rPr>
        <w:t>7</w:t>
      </w:r>
      <w:r>
        <w:rPr>
          <w:noProof/>
        </w:rPr>
        <w:fldChar w:fldCharType="end"/>
      </w:r>
    </w:p>
    <w:p w:rsidR="00547E53" w:rsidRDefault="00547E53">
      <w:pPr>
        <w:pStyle w:val="TOC3"/>
        <w:tabs>
          <w:tab w:val="left" w:pos="1400"/>
          <w:tab w:val="right" w:leader="dot" w:pos="9345"/>
        </w:tabs>
        <w:rPr>
          <w:rFonts w:asciiTheme="minorHAnsi" w:eastAsiaTheme="minorEastAsia" w:hAnsiTheme="minorHAnsi" w:cstheme="minorBidi"/>
          <w:iCs w:val="0"/>
          <w:noProof/>
          <w:sz w:val="22"/>
          <w:szCs w:val="22"/>
        </w:rPr>
      </w:pPr>
      <w:r w:rsidRPr="00D858B3">
        <w:rPr>
          <w:noProof/>
        </w:rPr>
        <w:t>1.11.4</w:t>
      </w:r>
      <w:r>
        <w:rPr>
          <w:rFonts w:asciiTheme="minorHAnsi" w:eastAsiaTheme="minorEastAsia" w:hAnsiTheme="minorHAnsi" w:cstheme="minorBidi"/>
          <w:iCs w:val="0"/>
          <w:noProof/>
          <w:sz w:val="22"/>
          <w:szCs w:val="22"/>
        </w:rPr>
        <w:tab/>
      </w:r>
      <w:r>
        <w:rPr>
          <w:noProof/>
        </w:rPr>
        <w:t>Method of Intermittent (standby speed) Operation</w:t>
      </w:r>
      <w:r>
        <w:rPr>
          <w:noProof/>
        </w:rPr>
        <w:tab/>
      </w:r>
      <w:r>
        <w:rPr>
          <w:noProof/>
        </w:rPr>
        <w:fldChar w:fldCharType="begin"/>
      </w:r>
      <w:r>
        <w:rPr>
          <w:noProof/>
        </w:rPr>
        <w:instrText xml:space="preserve"> PAGEREF _Toc3118340 \h </w:instrText>
      </w:r>
      <w:r>
        <w:rPr>
          <w:noProof/>
        </w:rPr>
      </w:r>
      <w:r>
        <w:rPr>
          <w:noProof/>
        </w:rPr>
        <w:fldChar w:fldCharType="separate"/>
      </w:r>
      <w:r w:rsidR="002A57D6">
        <w:rPr>
          <w:noProof/>
        </w:rPr>
        <w:t>7</w:t>
      </w:r>
      <w:r>
        <w:rPr>
          <w:noProof/>
        </w:rPr>
        <w:fldChar w:fldCharType="end"/>
      </w:r>
    </w:p>
    <w:p w:rsidR="00547E53" w:rsidRDefault="00547E53">
      <w:pPr>
        <w:pStyle w:val="TOC3"/>
        <w:tabs>
          <w:tab w:val="left" w:pos="1400"/>
          <w:tab w:val="right" w:leader="dot" w:pos="9345"/>
        </w:tabs>
        <w:rPr>
          <w:rFonts w:asciiTheme="minorHAnsi" w:eastAsiaTheme="minorEastAsia" w:hAnsiTheme="minorHAnsi" w:cstheme="minorBidi"/>
          <w:iCs w:val="0"/>
          <w:noProof/>
          <w:sz w:val="22"/>
          <w:szCs w:val="22"/>
        </w:rPr>
      </w:pPr>
      <w:r w:rsidRPr="00D858B3">
        <w:rPr>
          <w:noProof/>
        </w:rPr>
        <w:t>1.11.5</w:t>
      </w:r>
      <w:r>
        <w:rPr>
          <w:rFonts w:asciiTheme="minorHAnsi" w:eastAsiaTheme="minorEastAsia" w:hAnsiTheme="minorHAnsi" w:cstheme="minorBidi"/>
          <w:iCs w:val="0"/>
          <w:noProof/>
          <w:sz w:val="22"/>
          <w:szCs w:val="22"/>
        </w:rPr>
        <w:tab/>
      </w:r>
      <w:r>
        <w:rPr>
          <w:noProof/>
        </w:rPr>
        <w:t>Certificates</w:t>
      </w:r>
      <w:r>
        <w:rPr>
          <w:noProof/>
        </w:rPr>
        <w:tab/>
      </w:r>
      <w:r>
        <w:rPr>
          <w:noProof/>
        </w:rPr>
        <w:fldChar w:fldCharType="begin"/>
      </w:r>
      <w:r>
        <w:rPr>
          <w:noProof/>
        </w:rPr>
        <w:instrText xml:space="preserve"> PAGEREF _Toc3118341 \h </w:instrText>
      </w:r>
      <w:r>
        <w:rPr>
          <w:noProof/>
        </w:rPr>
      </w:r>
      <w:r>
        <w:rPr>
          <w:noProof/>
        </w:rPr>
        <w:fldChar w:fldCharType="separate"/>
      </w:r>
      <w:r w:rsidR="002A57D6">
        <w:rPr>
          <w:noProof/>
        </w:rPr>
        <w:t>7</w:t>
      </w:r>
      <w:r>
        <w:rPr>
          <w:noProof/>
        </w:rPr>
        <w:fldChar w:fldCharType="end"/>
      </w:r>
    </w:p>
    <w:p w:rsidR="00E662DA" w:rsidRPr="00D04E0E" w:rsidRDefault="00FA0892" w:rsidP="00935EE5">
      <w:r>
        <w:rPr>
          <w:rFonts w:asciiTheme="minorHAnsi" w:hAnsiTheme="minorHAnsi" w:cs="Arial"/>
          <w:b/>
          <w:bCs/>
          <w:caps/>
        </w:rPr>
        <w:fldChar w:fldCharType="end"/>
      </w:r>
    </w:p>
    <w:p w:rsidR="00484828" w:rsidRPr="00D04E0E" w:rsidRDefault="00484828" w:rsidP="004D6BED">
      <w:pPr>
        <w:tabs>
          <w:tab w:val="left" w:pos="7187"/>
        </w:tabs>
        <w:rPr>
          <w:rFonts w:cs="Arial"/>
        </w:rPr>
      </w:pPr>
    </w:p>
    <w:p w:rsidR="00FE4F9B" w:rsidRDefault="00541027" w:rsidP="005E5D65">
      <w:pPr>
        <w:pStyle w:val="Heading1"/>
        <w:numPr>
          <w:ilvl w:val="0"/>
          <w:numId w:val="0"/>
        </w:numPr>
      </w:pPr>
      <w:r w:rsidRPr="00D04E0E">
        <w:br w:type="page"/>
      </w:r>
    </w:p>
    <w:bookmarkEnd w:id="0"/>
    <w:bookmarkEnd w:id="1"/>
    <w:bookmarkEnd w:id="2"/>
    <w:bookmarkEnd w:id="3"/>
    <w:bookmarkEnd w:id="4"/>
    <w:bookmarkEnd w:id="5"/>
    <w:p w:rsidR="00555D4B" w:rsidRDefault="00555D4B" w:rsidP="00555D4B">
      <w:pPr>
        <w:pStyle w:val="writernotes"/>
        <w:rPr>
          <w:w w:val="100"/>
        </w:rPr>
      </w:pPr>
      <w:r>
        <w:lastRenderedPageBreak/>
        <w:t>Writers Note:</w:t>
      </w:r>
    </w:p>
    <w:p w:rsidR="00555D4B" w:rsidRDefault="00555D4B" w:rsidP="00555D4B">
      <w:pPr>
        <w:pStyle w:val="writernotes"/>
      </w:pPr>
      <w:r>
        <w:t>Template Instructions:</w:t>
      </w:r>
    </w:p>
    <w:p w:rsidR="00555D4B" w:rsidRDefault="00555D4B" w:rsidP="00555D4B">
      <w:pPr>
        <w:pStyle w:val="writernotes"/>
        <w:rPr>
          <w:b/>
        </w:rPr>
      </w:pPr>
      <w:r>
        <w:rPr>
          <w:u w:val="single"/>
        </w:rPr>
        <w:t>Note 1:</w:t>
      </w:r>
      <w:r>
        <w:t xml:space="preserve"> The text in blue italic is to be used as guidance to the Writer.</w:t>
      </w:r>
    </w:p>
    <w:p w:rsidR="00555D4B" w:rsidRDefault="00555D4B" w:rsidP="00555D4B">
      <w:pPr>
        <w:pStyle w:val="writernotes"/>
        <w:rPr>
          <w:b/>
        </w:rPr>
      </w:pPr>
      <w:r>
        <w:rPr>
          <w:u w:val="single"/>
        </w:rPr>
        <w:t>Note 2:</w:t>
      </w:r>
      <w:r>
        <w:t xml:space="preserve"> The text below must be adapted depending on location of the Project, the contractual arrangements, type of project and services provided.</w:t>
      </w:r>
      <w:r>
        <w:rPr>
          <w:b/>
        </w:rPr>
        <w:t xml:space="preserve">  </w:t>
      </w:r>
    </w:p>
    <w:p w:rsidR="00555D4B" w:rsidRPr="00A4390E" w:rsidRDefault="00555D4B" w:rsidP="00555D4B">
      <w:pPr>
        <w:pStyle w:val="Heading1"/>
        <w:spacing w:after="240"/>
        <w:ind w:left="576" w:hanging="576"/>
      </w:pPr>
      <w:bookmarkStart w:id="6" w:name="_Toc494271734"/>
      <w:bookmarkStart w:id="7" w:name="_Toc3118325"/>
      <w:r w:rsidRPr="00ED4FBD">
        <w:t>E</w:t>
      </w:r>
      <w:r>
        <w:t>SCALATOR</w:t>
      </w:r>
      <w:r w:rsidRPr="00ED4FBD">
        <w:rPr>
          <w:spacing w:val="-35"/>
          <w:w w:val="95"/>
        </w:rPr>
        <w:t xml:space="preserve"> </w:t>
      </w:r>
      <w:r w:rsidRPr="00A4390E">
        <w:t>TECHNICAL DATA</w:t>
      </w:r>
      <w:bookmarkEnd w:id="6"/>
      <w:bookmarkEnd w:id="7"/>
    </w:p>
    <w:p w:rsidR="00555D4B" w:rsidRDefault="00555D4B" w:rsidP="00555D4B">
      <w:r w:rsidRPr="00A7080E">
        <w:t xml:space="preserve">Construction Contractor will supply Escalators </w:t>
      </w:r>
      <w:r w:rsidRPr="00A7080E">
        <w:rPr>
          <w:color w:val="0070C0"/>
        </w:rPr>
        <w:t>[Product Name and Model Name]</w:t>
      </w:r>
      <w:r>
        <w:t xml:space="preserve">, </w:t>
      </w:r>
      <w:r w:rsidRPr="007C7427">
        <w:t>manufactured</w:t>
      </w:r>
      <w:r>
        <w:t xml:space="preserve"> in [Manufacturer’s Location], which complies with Project Specifications section </w:t>
      </w:r>
      <w:r w:rsidRPr="00A7080E">
        <w:rPr>
          <w:color w:val="0070C0"/>
        </w:rPr>
        <w:t xml:space="preserve">[Reference Specification Number] </w:t>
      </w:r>
      <w:r>
        <w:t>with the following technical features:</w:t>
      </w:r>
    </w:p>
    <w:p w:rsidR="00555D4B" w:rsidRDefault="00555D4B" w:rsidP="00555D4B"/>
    <w:p w:rsidR="00555D4B" w:rsidRDefault="00555D4B" w:rsidP="00555D4B">
      <w:pPr>
        <w:pStyle w:val="Heading2"/>
        <w:spacing w:after="240"/>
        <w:ind w:left="576" w:hanging="576"/>
      </w:pPr>
      <w:bookmarkStart w:id="8" w:name="_Toc494271735"/>
      <w:bookmarkStart w:id="9" w:name="_Toc3118326"/>
      <w:r>
        <w:t xml:space="preserve">Escalator </w:t>
      </w:r>
      <w:r w:rsidRPr="00B11102">
        <w:rPr>
          <w:w w:val="95"/>
        </w:rPr>
        <w:t>-</w:t>
      </w:r>
      <w:r>
        <w:rPr>
          <w:w w:val="95"/>
        </w:rPr>
        <w:t xml:space="preserve"> </w:t>
      </w:r>
      <w:r w:rsidRPr="00B11102">
        <w:rPr>
          <w:w w:val="95"/>
        </w:rPr>
        <w:t>General</w:t>
      </w:r>
      <w:r w:rsidRPr="00B11102">
        <w:rPr>
          <w:spacing w:val="-36"/>
          <w:w w:val="95"/>
        </w:rPr>
        <w:t xml:space="preserve"> </w:t>
      </w:r>
      <w:r w:rsidRPr="00B11102">
        <w:rPr>
          <w:w w:val="95"/>
        </w:rPr>
        <w:t>Data</w:t>
      </w:r>
      <w:bookmarkEnd w:id="8"/>
      <w:bookmarkEnd w:id="9"/>
    </w:p>
    <w:tbl>
      <w:tblPr>
        <w:tblStyle w:val="TableGrid"/>
        <w:tblW w:w="9355" w:type="dxa"/>
        <w:tblLook w:val="04A0" w:firstRow="1" w:lastRow="0" w:firstColumn="1" w:lastColumn="0" w:noHBand="0" w:noVBand="1"/>
      </w:tblPr>
      <w:tblGrid>
        <w:gridCol w:w="3780"/>
        <w:gridCol w:w="5575"/>
      </w:tblGrid>
      <w:tr w:rsidR="00555D4B" w:rsidRPr="00E2589D" w:rsidTr="00F65F6A">
        <w:tc>
          <w:tcPr>
            <w:tcW w:w="3780"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Product</w:t>
            </w:r>
          </w:p>
        </w:tc>
        <w:tc>
          <w:tcPr>
            <w:tcW w:w="5575" w:type="dxa"/>
          </w:tcPr>
          <w:p w:rsidR="00555D4B" w:rsidRPr="00A064F7" w:rsidRDefault="00555D4B" w:rsidP="00F65F6A">
            <w:pPr>
              <w:pStyle w:val="TableParagraph"/>
              <w:ind w:left="0" w:right="-14"/>
              <w:rPr>
                <w:rFonts w:ascii="Arial" w:hAnsi="Arial" w:cs="Arial"/>
                <w:w w:val="100"/>
                <w:sz w:val="20"/>
                <w:szCs w:val="20"/>
              </w:rPr>
            </w:pP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Assembly Factory</w:t>
            </w:r>
          </w:p>
        </w:tc>
        <w:tc>
          <w:tcPr>
            <w:tcW w:w="5575" w:type="dxa"/>
          </w:tcPr>
          <w:p w:rsidR="00555D4B" w:rsidRPr="00A064F7" w:rsidRDefault="00555D4B" w:rsidP="00F65F6A">
            <w:pPr>
              <w:pStyle w:val="TableParagraph"/>
              <w:ind w:left="0" w:right="-14"/>
              <w:rPr>
                <w:rFonts w:ascii="Arial" w:hAnsi="Arial" w:cs="Arial"/>
                <w:w w:val="100"/>
                <w:sz w:val="20"/>
                <w:szCs w:val="20"/>
              </w:rPr>
            </w:pP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Safety Regulation code</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w w:val="100"/>
                <w:sz w:val="20"/>
                <w:szCs w:val="20"/>
              </w:rPr>
              <w:t>[EN115-1:2008+A1:2010]</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Carrying Capacity</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color w:val="0070C0"/>
                <w:w w:val="100"/>
                <w:sz w:val="20"/>
                <w:szCs w:val="20"/>
              </w:rPr>
              <w:t>XXXXX</w:t>
            </w:r>
            <w:r w:rsidRPr="00A064F7">
              <w:rPr>
                <w:rFonts w:ascii="Arial" w:hAnsi="Arial" w:cs="Arial"/>
                <w:w w:val="100"/>
                <w:sz w:val="20"/>
                <w:szCs w:val="20"/>
              </w:rPr>
              <w:t xml:space="preserve"> persons/hour (As defined in EN115- 1:2008+A1:2010</w:t>
            </w:r>
            <w:r w:rsidRPr="00A064F7">
              <w:rPr>
                <w:rFonts w:ascii="Arial" w:hAnsi="Arial" w:cs="Arial"/>
                <w:spacing w:val="-8"/>
                <w:w w:val="100"/>
                <w:sz w:val="20"/>
                <w:szCs w:val="20"/>
              </w:rPr>
              <w:t xml:space="preserve"> </w:t>
            </w:r>
            <w:r w:rsidRPr="00A064F7">
              <w:rPr>
                <w:rFonts w:ascii="Arial" w:hAnsi="Arial" w:cs="Arial"/>
                <w:w w:val="100"/>
                <w:sz w:val="20"/>
                <w:szCs w:val="20"/>
              </w:rPr>
              <w:t>for</w:t>
            </w:r>
            <w:r w:rsidRPr="00A064F7">
              <w:rPr>
                <w:rFonts w:ascii="Arial" w:hAnsi="Arial" w:cs="Arial"/>
                <w:spacing w:val="-7"/>
                <w:w w:val="100"/>
                <w:sz w:val="20"/>
                <w:szCs w:val="20"/>
              </w:rPr>
              <w:t xml:space="preserve"> </w:t>
            </w:r>
            <w:r w:rsidRPr="00A064F7">
              <w:rPr>
                <w:rFonts w:ascii="Arial" w:hAnsi="Arial" w:cs="Arial"/>
                <w:w w:val="100"/>
                <w:sz w:val="20"/>
                <w:szCs w:val="20"/>
              </w:rPr>
              <w:t>1000mm</w:t>
            </w:r>
            <w:r w:rsidRPr="00A064F7">
              <w:rPr>
                <w:rFonts w:ascii="Arial" w:hAnsi="Arial" w:cs="Arial"/>
                <w:spacing w:val="-8"/>
                <w:w w:val="100"/>
                <w:sz w:val="20"/>
                <w:szCs w:val="20"/>
              </w:rPr>
              <w:t xml:space="preserve"> </w:t>
            </w:r>
            <w:r w:rsidRPr="00A064F7">
              <w:rPr>
                <w:rFonts w:ascii="Arial" w:hAnsi="Arial" w:cs="Arial"/>
                <w:w w:val="100"/>
                <w:sz w:val="20"/>
                <w:szCs w:val="20"/>
              </w:rPr>
              <w:t>step</w:t>
            </w:r>
            <w:r w:rsidRPr="00A064F7">
              <w:rPr>
                <w:rFonts w:ascii="Arial" w:hAnsi="Arial" w:cs="Arial"/>
                <w:spacing w:val="-8"/>
                <w:w w:val="100"/>
                <w:sz w:val="20"/>
                <w:szCs w:val="20"/>
              </w:rPr>
              <w:t xml:space="preserve"> </w:t>
            </w:r>
            <w:r w:rsidRPr="00A064F7">
              <w:rPr>
                <w:rFonts w:ascii="Arial" w:hAnsi="Arial" w:cs="Arial"/>
                <w:w w:val="100"/>
                <w:sz w:val="20"/>
                <w:szCs w:val="20"/>
              </w:rPr>
              <w:t>width</w:t>
            </w:r>
            <w:r w:rsidRPr="00A064F7">
              <w:rPr>
                <w:rFonts w:ascii="Arial" w:hAnsi="Arial" w:cs="Arial"/>
                <w:spacing w:val="-8"/>
                <w:w w:val="100"/>
                <w:sz w:val="20"/>
                <w:szCs w:val="20"/>
              </w:rPr>
              <w:t xml:space="preserve"> </w:t>
            </w:r>
            <w:r w:rsidRPr="00A064F7">
              <w:rPr>
                <w:rFonts w:ascii="Arial" w:hAnsi="Arial" w:cs="Arial"/>
                <w:w w:val="100"/>
                <w:sz w:val="20"/>
                <w:szCs w:val="20"/>
              </w:rPr>
              <w:t>and</w:t>
            </w:r>
            <w:r w:rsidRPr="00A064F7">
              <w:rPr>
                <w:rFonts w:ascii="Arial" w:hAnsi="Arial" w:cs="Arial"/>
                <w:spacing w:val="-8"/>
                <w:w w:val="100"/>
                <w:sz w:val="20"/>
                <w:szCs w:val="20"/>
              </w:rPr>
              <w:t xml:space="preserve"> </w:t>
            </w:r>
            <w:r w:rsidRPr="00A064F7">
              <w:rPr>
                <w:rFonts w:ascii="Arial" w:hAnsi="Arial" w:cs="Arial"/>
                <w:w w:val="100"/>
                <w:sz w:val="20"/>
                <w:szCs w:val="20"/>
              </w:rPr>
              <w:t>0,5m/s escalators for every</w:t>
            </w:r>
            <w:r w:rsidRPr="00A064F7">
              <w:rPr>
                <w:rFonts w:ascii="Arial" w:hAnsi="Arial" w:cs="Arial"/>
                <w:spacing w:val="-10"/>
                <w:w w:val="100"/>
                <w:sz w:val="20"/>
                <w:szCs w:val="20"/>
              </w:rPr>
              <w:t xml:space="preserve"> </w:t>
            </w:r>
            <w:r w:rsidRPr="00A064F7">
              <w:rPr>
                <w:rFonts w:ascii="Arial" w:hAnsi="Arial" w:cs="Arial"/>
                <w:w w:val="100"/>
                <w:sz w:val="20"/>
                <w:szCs w:val="20"/>
              </w:rPr>
              <w:t>manufacturer)</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Rated speed</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w w:val="100"/>
                <w:sz w:val="20"/>
                <w:szCs w:val="20"/>
              </w:rPr>
              <w:t>0.X m/s</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Angle of inclination</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color w:val="0070C0"/>
                <w:w w:val="100"/>
                <w:sz w:val="20"/>
                <w:szCs w:val="20"/>
              </w:rPr>
              <w:t>XX</w:t>
            </w:r>
            <w:r w:rsidRPr="00A064F7">
              <w:rPr>
                <w:rFonts w:ascii="Arial" w:hAnsi="Arial" w:cs="Arial"/>
                <w:w w:val="100"/>
                <w:sz w:val="20"/>
                <w:szCs w:val="20"/>
              </w:rPr>
              <w:t xml:space="preserve"> degrees</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Floor to floor height</w:t>
            </w:r>
          </w:p>
        </w:tc>
        <w:tc>
          <w:tcPr>
            <w:tcW w:w="5575" w:type="dxa"/>
          </w:tcPr>
          <w:p w:rsidR="00555D4B" w:rsidRPr="00A064F7" w:rsidRDefault="00555D4B" w:rsidP="00F65F6A">
            <w:pPr>
              <w:pStyle w:val="TableParagraph"/>
              <w:ind w:left="0" w:right="-14"/>
              <w:rPr>
                <w:rFonts w:ascii="Arial" w:hAnsi="Arial" w:cs="Arial"/>
                <w:color w:val="0070C0"/>
                <w:w w:val="100"/>
                <w:sz w:val="20"/>
                <w:szCs w:val="20"/>
              </w:rPr>
            </w:pPr>
            <w:r w:rsidRPr="00A064F7">
              <w:rPr>
                <w:rFonts w:ascii="Arial" w:hAnsi="Arial" w:cs="Arial"/>
                <w:color w:val="0070C0"/>
                <w:w w:val="100"/>
                <w:sz w:val="20"/>
                <w:szCs w:val="20"/>
              </w:rPr>
              <w:t>XXXX mm</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Step Width</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color w:val="0070C0"/>
                <w:w w:val="100"/>
                <w:sz w:val="20"/>
                <w:szCs w:val="20"/>
              </w:rPr>
              <w:t>XXXX mm</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Flat steps</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color w:val="0070C0"/>
                <w:w w:val="100"/>
                <w:sz w:val="20"/>
                <w:szCs w:val="20"/>
              </w:rPr>
              <w:t>X [(4 steps for more than 19m rise as per NFPA requirement)]</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Duty (Hours per Day)</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color w:val="0070C0"/>
                <w:w w:val="100"/>
                <w:sz w:val="20"/>
                <w:szCs w:val="20"/>
              </w:rPr>
              <w:t>XX</w:t>
            </w:r>
            <w:r w:rsidRPr="00A064F7">
              <w:rPr>
                <w:rFonts w:ascii="Arial" w:hAnsi="Arial" w:cs="Arial"/>
                <w:w w:val="100"/>
                <w:sz w:val="20"/>
                <w:szCs w:val="20"/>
              </w:rPr>
              <w:t xml:space="preserve"> h / </w:t>
            </w:r>
            <w:r w:rsidRPr="00A064F7">
              <w:rPr>
                <w:rFonts w:ascii="Arial" w:hAnsi="Arial" w:cs="Arial"/>
                <w:color w:val="0070C0"/>
                <w:w w:val="100"/>
                <w:sz w:val="20"/>
                <w:szCs w:val="20"/>
              </w:rPr>
              <w:t>X</w:t>
            </w:r>
            <w:r w:rsidRPr="00A064F7">
              <w:rPr>
                <w:rFonts w:ascii="Arial" w:hAnsi="Arial" w:cs="Arial"/>
                <w:w w:val="100"/>
                <w:sz w:val="20"/>
                <w:szCs w:val="20"/>
              </w:rPr>
              <w:t xml:space="preserve"> days per week</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Condition of use</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w w:val="100"/>
                <w:sz w:val="20"/>
                <w:szCs w:val="20"/>
              </w:rPr>
              <w:t>[Indoor / Outdoor]</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Certificates</w:t>
            </w:r>
          </w:p>
        </w:tc>
        <w:tc>
          <w:tcPr>
            <w:tcW w:w="5575" w:type="dxa"/>
          </w:tcPr>
          <w:p w:rsidR="00555D4B" w:rsidRPr="00A064F7" w:rsidRDefault="00555D4B" w:rsidP="00F65F6A">
            <w:pPr>
              <w:pStyle w:val="TableParagraph"/>
              <w:ind w:left="0" w:right="-14"/>
              <w:rPr>
                <w:rFonts w:ascii="Arial" w:hAnsi="Arial" w:cs="Arial"/>
                <w:w w:val="100"/>
                <w:sz w:val="20"/>
                <w:szCs w:val="20"/>
              </w:rPr>
            </w:pPr>
            <w:r w:rsidRPr="00A064F7">
              <w:rPr>
                <w:rFonts w:ascii="Arial" w:hAnsi="Arial" w:cs="Arial"/>
                <w:color w:val="0070C0"/>
                <w:w w:val="100"/>
                <w:sz w:val="20"/>
                <w:szCs w:val="20"/>
              </w:rPr>
              <w:t>[To be released after manufacturing for each unit as per EN 115.]</w:t>
            </w:r>
          </w:p>
        </w:tc>
      </w:tr>
    </w:tbl>
    <w:p w:rsidR="00555D4B" w:rsidRDefault="00555D4B" w:rsidP="00555D4B"/>
    <w:p w:rsidR="00555D4B" w:rsidRDefault="00555D4B" w:rsidP="00555D4B">
      <w:pPr>
        <w:pStyle w:val="Heading2"/>
        <w:spacing w:after="240"/>
        <w:ind w:left="576" w:hanging="576"/>
      </w:pPr>
      <w:bookmarkStart w:id="10" w:name="_Toc494271736"/>
      <w:bookmarkStart w:id="11" w:name="_Toc3118327"/>
      <w:r>
        <w:t>Design Data</w:t>
      </w:r>
      <w:bookmarkEnd w:id="10"/>
      <w:bookmarkEnd w:id="11"/>
    </w:p>
    <w:tbl>
      <w:tblPr>
        <w:tblStyle w:val="TableGrid"/>
        <w:tblW w:w="9355" w:type="dxa"/>
        <w:tblLook w:val="04A0" w:firstRow="1" w:lastRow="0" w:firstColumn="1" w:lastColumn="0" w:noHBand="0" w:noVBand="1"/>
      </w:tblPr>
      <w:tblGrid>
        <w:gridCol w:w="3780"/>
        <w:gridCol w:w="5575"/>
      </w:tblGrid>
      <w:tr w:rsidR="00555D4B" w:rsidRPr="00E2589D" w:rsidTr="00F65F6A">
        <w:tc>
          <w:tcPr>
            <w:tcW w:w="3780"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Loads to be used for design and testing structural frame, rails, and power transmission components</w:t>
            </w:r>
          </w:p>
        </w:tc>
        <w:tc>
          <w:tcPr>
            <w:tcW w:w="5575" w:type="dxa"/>
          </w:tcPr>
          <w:p w:rsidR="00555D4B" w:rsidRPr="00A064F7" w:rsidRDefault="00555D4B" w:rsidP="00F65F6A">
            <w:pPr>
              <w:pStyle w:val="TableParagraph"/>
              <w:ind w:left="-29" w:right="-104"/>
              <w:rPr>
                <w:rFonts w:ascii="Arial" w:hAnsi="Arial" w:cs="Arial"/>
                <w:w w:val="100"/>
                <w:sz w:val="20"/>
                <w:szCs w:val="20"/>
              </w:rPr>
            </w:pPr>
            <w:r w:rsidRPr="00A064F7">
              <w:rPr>
                <w:rFonts w:ascii="Arial" w:hAnsi="Arial" w:cs="Arial"/>
                <w:w w:val="100"/>
                <w:sz w:val="20"/>
                <w:szCs w:val="20"/>
              </w:rPr>
              <w:t xml:space="preserve">Structural Frame: </w:t>
            </w:r>
            <w:r w:rsidRPr="00A064F7">
              <w:rPr>
                <w:rFonts w:ascii="Arial" w:hAnsi="Arial" w:cs="Arial"/>
                <w:color w:val="0070C0"/>
                <w:w w:val="100"/>
                <w:sz w:val="20"/>
                <w:szCs w:val="20"/>
              </w:rPr>
              <w:t>XXXX</w:t>
            </w:r>
            <w:r w:rsidRPr="00A064F7">
              <w:rPr>
                <w:rFonts w:ascii="Arial" w:hAnsi="Arial" w:cs="Arial"/>
                <w:w w:val="100"/>
                <w:sz w:val="20"/>
                <w:szCs w:val="20"/>
              </w:rPr>
              <w:t xml:space="preserve"> N/m2</w:t>
            </w:r>
          </w:p>
          <w:p w:rsidR="00555D4B" w:rsidRPr="00A064F7" w:rsidRDefault="00555D4B" w:rsidP="00F65F6A">
            <w:pPr>
              <w:pStyle w:val="TableParagraph"/>
              <w:ind w:left="-29" w:right="-104"/>
              <w:rPr>
                <w:rFonts w:ascii="Arial" w:hAnsi="Arial" w:cs="Arial"/>
                <w:w w:val="100"/>
                <w:sz w:val="20"/>
                <w:szCs w:val="20"/>
              </w:rPr>
            </w:pPr>
            <w:r w:rsidRPr="00A064F7">
              <w:rPr>
                <w:rFonts w:ascii="Arial" w:hAnsi="Arial" w:cs="Arial"/>
                <w:w w:val="100"/>
                <w:sz w:val="20"/>
                <w:szCs w:val="20"/>
              </w:rPr>
              <w:t xml:space="preserve">Rails </w:t>
            </w:r>
            <w:r w:rsidRPr="00A064F7">
              <w:rPr>
                <w:rFonts w:ascii="Arial" w:hAnsi="Arial" w:cs="Arial"/>
                <w:color w:val="0070C0"/>
                <w:w w:val="100"/>
                <w:sz w:val="20"/>
                <w:szCs w:val="20"/>
              </w:rPr>
              <w:t>XXXX</w:t>
            </w:r>
            <w:r w:rsidRPr="00A064F7">
              <w:rPr>
                <w:rFonts w:ascii="Arial" w:hAnsi="Arial" w:cs="Arial"/>
                <w:w w:val="100"/>
                <w:sz w:val="20"/>
                <w:szCs w:val="20"/>
              </w:rPr>
              <w:t xml:space="preserve"> N/m2</w:t>
            </w:r>
          </w:p>
          <w:p w:rsidR="00555D4B" w:rsidRPr="00A064F7" w:rsidRDefault="00555D4B" w:rsidP="00F65F6A">
            <w:pPr>
              <w:pStyle w:val="TableParagraph"/>
              <w:ind w:left="-29" w:right="-104"/>
              <w:rPr>
                <w:rFonts w:ascii="Arial" w:hAnsi="Arial" w:cs="Arial"/>
                <w:w w:val="100"/>
                <w:sz w:val="20"/>
                <w:szCs w:val="20"/>
              </w:rPr>
            </w:pPr>
            <w:r w:rsidRPr="00A064F7">
              <w:rPr>
                <w:rFonts w:ascii="Arial" w:hAnsi="Arial" w:cs="Arial"/>
                <w:w w:val="100"/>
                <w:sz w:val="20"/>
                <w:szCs w:val="20"/>
              </w:rPr>
              <w:t xml:space="preserve">Power Transmission: </w:t>
            </w:r>
            <w:r w:rsidRPr="00A064F7">
              <w:rPr>
                <w:rFonts w:ascii="Arial" w:hAnsi="Arial" w:cs="Arial"/>
                <w:color w:val="0070C0"/>
                <w:w w:val="100"/>
                <w:sz w:val="20"/>
                <w:szCs w:val="20"/>
              </w:rPr>
              <w:t>XXXX</w:t>
            </w:r>
            <w:r w:rsidRPr="00A064F7">
              <w:rPr>
                <w:rFonts w:ascii="Arial" w:hAnsi="Arial" w:cs="Arial"/>
                <w:w w:val="100"/>
                <w:sz w:val="20"/>
                <w:szCs w:val="20"/>
              </w:rPr>
              <w:t xml:space="preserve"> N/m2 (breakage load)</w:t>
            </w:r>
          </w:p>
          <w:p w:rsidR="00555D4B" w:rsidRPr="00A064F7" w:rsidRDefault="00555D4B" w:rsidP="00F65F6A">
            <w:pPr>
              <w:pStyle w:val="TableParagraph"/>
              <w:ind w:left="-29" w:right="-104"/>
              <w:rPr>
                <w:rFonts w:ascii="Arial" w:hAnsi="Arial" w:cs="Arial"/>
                <w:w w:val="100"/>
                <w:sz w:val="20"/>
                <w:szCs w:val="20"/>
              </w:rPr>
            </w:pPr>
            <w:r w:rsidRPr="00A064F7">
              <w:rPr>
                <w:rFonts w:ascii="Arial" w:hAnsi="Arial" w:cs="Arial"/>
                <w:w w:val="100"/>
                <w:sz w:val="20"/>
                <w:szCs w:val="20"/>
              </w:rPr>
              <w:t xml:space="preserve">Live Loads (including loads of intended use) </w:t>
            </w:r>
            <w:r w:rsidRPr="00A064F7">
              <w:rPr>
                <w:rFonts w:ascii="Arial" w:hAnsi="Arial" w:cs="Arial"/>
                <w:color w:val="0070C0"/>
                <w:w w:val="100"/>
                <w:sz w:val="20"/>
                <w:szCs w:val="20"/>
              </w:rPr>
              <w:t xml:space="preserve">X.XX </w:t>
            </w:r>
            <w:r w:rsidRPr="00A064F7">
              <w:rPr>
                <w:rFonts w:ascii="Arial" w:hAnsi="Arial" w:cs="Arial"/>
                <w:w w:val="100"/>
                <w:sz w:val="20"/>
                <w:szCs w:val="20"/>
              </w:rPr>
              <w:t>KN</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Loads used for design and testing of motor and brakes</w:t>
            </w:r>
          </w:p>
        </w:tc>
        <w:tc>
          <w:tcPr>
            <w:tcW w:w="5575" w:type="dxa"/>
          </w:tcPr>
          <w:p w:rsidR="00555D4B" w:rsidRPr="00A064F7" w:rsidRDefault="00555D4B" w:rsidP="00F65F6A">
            <w:pPr>
              <w:pStyle w:val="TableParagraph"/>
              <w:ind w:left="-29" w:right="-104"/>
              <w:rPr>
                <w:rFonts w:ascii="Arial" w:hAnsi="Arial" w:cs="Arial"/>
                <w:w w:val="100"/>
                <w:sz w:val="20"/>
                <w:szCs w:val="20"/>
              </w:rPr>
            </w:pPr>
            <w:r w:rsidRPr="00A064F7">
              <w:rPr>
                <w:rFonts w:ascii="Arial" w:hAnsi="Arial" w:cs="Arial"/>
                <w:w w:val="100"/>
                <w:sz w:val="20"/>
                <w:szCs w:val="20"/>
              </w:rPr>
              <w:t>Motor: 120 Kg/step</w:t>
            </w:r>
          </w:p>
          <w:p w:rsidR="00555D4B" w:rsidRPr="00A064F7" w:rsidRDefault="00555D4B" w:rsidP="00F65F6A">
            <w:pPr>
              <w:pStyle w:val="TableParagraph"/>
              <w:ind w:left="-29" w:right="-104"/>
              <w:rPr>
                <w:rFonts w:ascii="Arial" w:hAnsi="Arial" w:cs="Arial"/>
                <w:w w:val="100"/>
                <w:sz w:val="20"/>
                <w:szCs w:val="20"/>
              </w:rPr>
            </w:pPr>
            <w:r w:rsidRPr="00A064F7">
              <w:rPr>
                <w:rFonts w:ascii="Arial" w:hAnsi="Arial" w:cs="Arial"/>
                <w:w w:val="100"/>
                <w:sz w:val="20"/>
                <w:szCs w:val="20"/>
              </w:rPr>
              <w:t>Brakes: 120 Kg/step (As per EN115)</w:t>
            </w:r>
          </w:p>
        </w:tc>
      </w:tr>
      <w:tr w:rsidR="00555D4B" w:rsidRPr="00277850" w:rsidTr="00F65F6A">
        <w:tc>
          <w:tcPr>
            <w:tcW w:w="3780" w:type="dxa"/>
          </w:tcPr>
          <w:p w:rsidR="00555D4B" w:rsidRPr="00A064F7" w:rsidRDefault="00555D4B" w:rsidP="00F65F6A">
            <w:pPr>
              <w:pStyle w:val="TableParagraph"/>
              <w:ind w:left="-14" w:right="-15"/>
              <w:rPr>
                <w:rFonts w:ascii="Arial" w:hAnsi="Arial" w:cs="Arial"/>
                <w:w w:val="100"/>
                <w:sz w:val="20"/>
                <w:szCs w:val="20"/>
              </w:rPr>
            </w:pPr>
            <w:r w:rsidRPr="00A064F7">
              <w:rPr>
                <w:rFonts w:ascii="Arial" w:hAnsi="Arial" w:cs="Arial"/>
                <w:w w:val="100"/>
                <w:sz w:val="20"/>
                <w:szCs w:val="20"/>
              </w:rPr>
              <w:t>Loads used handrail for design</w:t>
            </w:r>
            <w:r>
              <w:rPr>
                <w:rFonts w:ascii="Arial" w:hAnsi="Arial" w:cs="Arial"/>
                <w:w w:val="100"/>
                <w:sz w:val="20"/>
                <w:szCs w:val="20"/>
              </w:rPr>
              <w:t xml:space="preserve"> </w:t>
            </w:r>
            <w:r w:rsidRPr="00A064F7">
              <w:rPr>
                <w:rFonts w:ascii="Arial" w:hAnsi="Arial" w:cs="Arial"/>
                <w:w w:val="100"/>
                <w:sz w:val="20"/>
                <w:szCs w:val="20"/>
              </w:rPr>
              <w:t>and testing of handrail.</w:t>
            </w:r>
          </w:p>
        </w:tc>
        <w:tc>
          <w:tcPr>
            <w:tcW w:w="5575" w:type="dxa"/>
          </w:tcPr>
          <w:p w:rsidR="00555D4B" w:rsidRPr="00A064F7" w:rsidRDefault="00555D4B" w:rsidP="00F65F6A">
            <w:pPr>
              <w:pStyle w:val="TableParagraph"/>
              <w:ind w:left="-29" w:right="-104"/>
              <w:rPr>
                <w:rFonts w:ascii="Arial" w:hAnsi="Arial" w:cs="Arial"/>
                <w:w w:val="100"/>
                <w:sz w:val="20"/>
                <w:szCs w:val="20"/>
              </w:rPr>
            </w:pPr>
            <w:r w:rsidRPr="00A064F7">
              <w:rPr>
                <w:rFonts w:ascii="Arial" w:hAnsi="Arial" w:cs="Arial"/>
                <w:w w:val="100"/>
                <w:sz w:val="20"/>
                <w:szCs w:val="20"/>
              </w:rPr>
              <w:t>&gt;=25kN</w:t>
            </w:r>
          </w:p>
        </w:tc>
      </w:tr>
    </w:tbl>
    <w:p w:rsidR="00555D4B" w:rsidRDefault="00555D4B" w:rsidP="00555D4B"/>
    <w:p w:rsidR="00555D4B" w:rsidRDefault="00555D4B" w:rsidP="00555D4B">
      <w:pPr>
        <w:pStyle w:val="Heading2"/>
        <w:spacing w:after="240"/>
        <w:ind w:left="576" w:hanging="576"/>
      </w:pPr>
      <w:bookmarkStart w:id="12" w:name="_Toc494271737"/>
      <w:bookmarkStart w:id="13" w:name="_Toc3118328"/>
      <w:r w:rsidRPr="00346E07">
        <w:t>Drive &amp; Control System</w:t>
      </w:r>
      <w:bookmarkEnd w:id="12"/>
      <w:bookmarkEnd w:id="13"/>
    </w:p>
    <w:tbl>
      <w:tblPr>
        <w:tblStyle w:val="TableGrid"/>
        <w:tblW w:w="9355" w:type="dxa"/>
        <w:tblLook w:val="04A0" w:firstRow="1" w:lastRow="0" w:firstColumn="1" w:lastColumn="0" w:noHBand="0" w:noVBand="1"/>
      </w:tblPr>
      <w:tblGrid>
        <w:gridCol w:w="3780"/>
        <w:gridCol w:w="5575"/>
      </w:tblGrid>
      <w:tr w:rsidR="00555D4B" w:rsidRPr="00E2589D" w:rsidTr="00F65F6A">
        <w:trPr>
          <w:tblHeader/>
        </w:trPr>
        <w:tc>
          <w:tcPr>
            <w:tcW w:w="3780"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Drive Type</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[Input drive type, e.g.AC Motor + Worm Gear + Duplex Chain</w:t>
            </w:r>
            <w:r w:rsidRPr="002B42DC">
              <w:rPr>
                <w:rFonts w:ascii="Arial" w:hAnsi="Arial" w:cs="Arial"/>
                <w:w w:val="100"/>
                <w:sz w:val="20"/>
                <w:szCs w:val="20"/>
              </w:rPr>
              <w:t>]</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Supply power net type</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[e.g.3x Phases (Power) + 1x Phase (Lighting)]</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Main power supply voltage &amp; tolerance</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XXX</w:t>
            </w:r>
            <w:r w:rsidRPr="002B42DC">
              <w:rPr>
                <w:rFonts w:ascii="Arial" w:hAnsi="Arial" w:cs="Arial"/>
                <w:w w:val="100"/>
                <w:sz w:val="20"/>
                <w:szCs w:val="20"/>
              </w:rPr>
              <w:t xml:space="preserve"> V (Power) / </w:t>
            </w:r>
            <w:r w:rsidRPr="002B42DC">
              <w:rPr>
                <w:rFonts w:ascii="Arial" w:hAnsi="Arial" w:cs="Arial"/>
                <w:color w:val="0070C0"/>
                <w:w w:val="100"/>
                <w:sz w:val="20"/>
                <w:szCs w:val="20"/>
              </w:rPr>
              <w:t>XXX</w:t>
            </w:r>
            <w:r w:rsidRPr="002B42DC">
              <w:rPr>
                <w:rFonts w:ascii="Arial" w:hAnsi="Arial" w:cs="Arial"/>
                <w:w w:val="100"/>
                <w:sz w:val="20"/>
                <w:szCs w:val="20"/>
              </w:rPr>
              <w:t xml:space="preserve"> V (Lighting). Tolerance: ±5%</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Frequency</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 e.g.60Hz]</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Recommended operating ambient temperature range</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X</w:t>
            </w:r>
            <w:r w:rsidRPr="002B42DC">
              <w:rPr>
                <w:rFonts w:ascii="Arial" w:hAnsi="Arial" w:cs="Arial"/>
                <w:w w:val="100"/>
                <w:sz w:val="20"/>
                <w:szCs w:val="20"/>
              </w:rPr>
              <w:t xml:space="preserve">ºC to </w:t>
            </w:r>
            <w:r w:rsidRPr="002B42DC">
              <w:rPr>
                <w:rFonts w:ascii="Arial" w:hAnsi="Arial" w:cs="Arial"/>
                <w:color w:val="0070C0"/>
                <w:w w:val="100"/>
                <w:sz w:val="20"/>
                <w:szCs w:val="20"/>
              </w:rPr>
              <w:t>XX</w:t>
            </w:r>
            <w:r w:rsidRPr="002B42DC">
              <w:rPr>
                <w:rFonts w:ascii="Arial" w:hAnsi="Arial" w:cs="Arial"/>
                <w:w w:val="100"/>
                <w:sz w:val="20"/>
                <w:szCs w:val="20"/>
              </w:rPr>
              <w:t>ºC</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lastRenderedPageBreak/>
              <w:t>Maximum operating ambient temperature range</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X</w:t>
            </w:r>
            <w:r w:rsidRPr="002B42DC">
              <w:rPr>
                <w:rFonts w:ascii="Arial" w:hAnsi="Arial" w:cs="Arial"/>
                <w:w w:val="100"/>
                <w:sz w:val="20"/>
                <w:szCs w:val="20"/>
              </w:rPr>
              <w:t xml:space="preserve">ºC to </w:t>
            </w:r>
            <w:r w:rsidRPr="002B42DC">
              <w:rPr>
                <w:rFonts w:ascii="Arial" w:hAnsi="Arial" w:cs="Arial"/>
                <w:color w:val="0070C0"/>
                <w:w w:val="100"/>
                <w:sz w:val="20"/>
                <w:szCs w:val="20"/>
              </w:rPr>
              <w:t>XX</w:t>
            </w:r>
            <w:r w:rsidRPr="002B42DC">
              <w:rPr>
                <w:rFonts w:ascii="Arial" w:hAnsi="Arial" w:cs="Arial"/>
                <w:w w:val="100"/>
                <w:sz w:val="20"/>
                <w:szCs w:val="20"/>
              </w:rPr>
              <w:t>ºC</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Relative Humidity range</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w w:val="100"/>
                <w:sz w:val="20"/>
                <w:szCs w:val="20"/>
              </w:rPr>
              <w:t>0-</w:t>
            </w:r>
            <w:r w:rsidRPr="002B42DC">
              <w:rPr>
                <w:rFonts w:ascii="Arial" w:hAnsi="Arial" w:cs="Arial"/>
                <w:color w:val="0070C0"/>
                <w:w w:val="100"/>
                <w:sz w:val="20"/>
                <w:szCs w:val="20"/>
              </w:rPr>
              <w:t>XXX</w:t>
            </w:r>
            <w:r w:rsidRPr="002B42DC">
              <w:rPr>
                <w:rFonts w:ascii="Arial" w:hAnsi="Arial" w:cs="Arial"/>
                <w:w w:val="100"/>
                <w:sz w:val="20"/>
                <w:szCs w:val="20"/>
              </w:rPr>
              <w:t>%</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Controller enclosure Insulation rating (IP)</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[e. g. IP55 Control Cabinet]</w:t>
            </w:r>
          </w:p>
        </w:tc>
      </w:tr>
      <w:tr w:rsidR="00555D4B" w:rsidRPr="00277850" w:rsidTr="00F65F6A">
        <w:tc>
          <w:tcPr>
            <w:tcW w:w="3780" w:type="dxa"/>
          </w:tcPr>
          <w:p w:rsidR="00555D4B" w:rsidRPr="002B42DC" w:rsidRDefault="00555D4B" w:rsidP="00F65F6A">
            <w:pPr>
              <w:pStyle w:val="TableParagraph"/>
              <w:ind w:left="-14" w:right="-15"/>
              <w:rPr>
                <w:rFonts w:ascii="Arial" w:hAnsi="Arial" w:cs="Arial"/>
                <w:w w:val="100"/>
                <w:sz w:val="20"/>
                <w:szCs w:val="20"/>
              </w:rPr>
            </w:pPr>
            <w:r w:rsidRPr="002B42DC">
              <w:rPr>
                <w:rFonts w:ascii="Arial" w:hAnsi="Arial" w:cs="Arial"/>
                <w:w w:val="100"/>
                <w:sz w:val="20"/>
                <w:szCs w:val="20"/>
              </w:rPr>
              <w:t>Certificates</w:t>
            </w:r>
          </w:p>
          <w:p w:rsidR="00555D4B" w:rsidRPr="002B42DC" w:rsidRDefault="00555D4B" w:rsidP="00555D4B">
            <w:pPr>
              <w:pStyle w:val="TableParagraph"/>
              <w:numPr>
                <w:ilvl w:val="0"/>
                <w:numId w:val="11"/>
              </w:numPr>
              <w:ind w:right="-15"/>
              <w:rPr>
                <w:rFonts w:ascii="Arial" w:hAnsi="Arial" w:cs="Arial"/>
                <w:w w:val="100"/>
                <w:sz w:val="20"/>
                <w:szCs w:val="20"/>
              </w:rPr>
            </w:pPr>
            <w:r w:rsidRPr="002B42DC">
              <w:rPr>
                <w:rFonts w:ascii="Arial" w:hAnsi="Arial" w:cs="Arial"/>
                <w:w w:val="100"/>
                <w:sz w:val="20"/>
                <w:szCs w:val="20"/>
              </w:rPr>
              <w:t>TM221</w:t>
            </w:r>
          </w:p>
        </w:tc>
        <w:tc>
          <w:tcPr>
            <w:tcW w:w="5575" w:type="dxa"/>
          </w:tcPr>
          <w:p w:rsidR="00555D4B" w:rsidRPr="002B42DC" w:rsidRDefault="00555D4B" w:rsidP="00F65F6A">
            <w:pPr>
              <w:pStyle w:val="TableParagraph"/>
              <w:ind w:left="0" w:right="-14"/>
              <w:rPr>
                <w:rFonts w:ascii="Arial" w:hAnsi="Arial" w:cs="Arial"/>
                <w:w w:val="100"/>
                <w:sz w:val="20"/>
                <w:szCs w:val="20"/>
              </w:rPr>
            </w:pPr>
            <w:r w:rsidRPr="002B42DC">
              <w:rPr>
                <w:rFonts w:ascii="Arial" w:hAnsi="Arial" w:cs="Arial"/>
                <w:color w:val="0070C0"/>
                <w:w w:val="100"/>
                <w:sz w:val="20"/>
                <w:szCs w:val="20"/>
              </w:rPr>
              <w:t>[provide certificate number]</w:t>
            </w:r>
          </w:p>
        </w:tc>
      </w:tr>
    </w:tbl>
    <w:p w:rsidR="00555D4B" w:rsidRDefault="00555D4B" w:rsidP="00555D4B"/>
    <w:p w:rsidR="00555D4B" w:rsidRDefault="00555D4B" w:rsidP="00555D4B"/>
    <w:p w:rsidR="00555D4B" w:rsidRDefault="00555D4B" w:rsidP="00555D4B">
      <w:pPr>
        <w:pStyle w:val="Heading2"/>
        <w:spacing w:after="240"/>
        <w:ind w:left="576" w:hanging="576"/>
      </w:pPr>
      <w:bookmarkStart w:id="14" w:name="_Toc494271738"/>
      <w:bookmarkStart w:id="15" w:name="_Toc3118329"/>
      <w:r w:rsidRPr="00346E07">
        <w:t>Drive Machine</w:t>
      </w:r>
      <w:bookmarkEnd w:id="14"/>
      <w:bookmarkEnd w:id="15"/>
    </w:p>
    <w:tbl>
      <w:tblPr>
        <w:tblStyle w:val="TableGrid"/>
        <w:tblW w:w="9355" w:type="dxa"/>
        <w:tblLook w:val="04A0" w:firstRow="1" w:lastRow="0" w:firstColumn="1" w:lastColumn="0" w:noHBand="0" w:noVBand="1"/>
      </w:tblPr>
      <w:tblGrid>
        <w:gridCol w:w="3780"/>
        <w:gridCol w:w="5575"/>
      </w:tblGrid>
      <w:tr w:rsidR="00555D4B" w:rsidRPr="00E2589D" w:rsidTr="00F65F6A">
        <w:tc>
          <w:tcPr>
            <w:tcW w:w="3780"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Motor type</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w w:val="100"/>
                <w:sz w:val="20"/>
                <w:szCs w:val="20"/>
              </w:rPr>
              <w:t>AC Motor</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Motor Output power</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[e. g. 9.5kW, 10,5kW; 12kW; 13,5; 15kW; 16,5kW; 19kW;</w:t>
            </w:r>
          </w:p>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2x10,5kW; 2x12kW; 2x13,5kW; 2x15kW; 2x45kW]</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RPM</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 e. g. 1500rpm (Working with VVVF)]</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Starting method</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 e.g. Inverter]</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Motor Noise</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xml:space="preserve">[ e.g. XX </w:t>
            </w:r>
            <w:proofErr w:type="spellStart"/>
            <w:r w:rsidRPr="00385BF9">
              <w:rPr>
                <w:rFonts w:ascii="Arial" w:hAnsi="Arial" w:cs="Arial"/>
                <w:color w:val="0070C0"/>
                <w:w w:val="100"/>
                <w:sz w:val="20"/>
                <w:szCs w:val="20"/>
              </w:rPr>
              <w:t>dBA</w:t>
            </w:r>
            <w:proofErr w:type="spellEnd"/>
            <w:r w:rsidRPr="00385BF9">
              <w:rPr>
                <w:rFonts w:ascii="Arial" w:hAnsi="Arial" w:cs="Arial"/>
                <w:color w:val="0070C0"/>
                <w:w w:val="100"/>
                <w:sz w:val="20"/>
                <w:szCs w:val="20"/>
              </w:rPr>
              <w:t xml:space="preserve"> measured at 1m height from the comb plate]</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Protection</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 e. g. IP65]</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Insulation Rating</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 e. g. Class F]</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Running Current</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 e.g. 21A, 25A, 28A, 32A, 35A, 39A, 45A]</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Drive Machine type</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AC Motor + Worm Gear + Duplex Chain]</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Brake Type</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 e. g. Double Electromechanical brake on Motor Shaft]</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Certificates:</w:t>
            </w:r>
          </w:p>
        </w:tc>
        <w:tc>
          <w:tcPr>
            <w:tcW w:w="5575" w:type="dxa"/>
          </w:tcPr>
          <w:p w:rsidR="00555D4B" w:rsidRPr="00385BF9" w:rsidRDefault="00555D4B" w:rsidP="00F65F6A">
            <w:pPr>
              <w:pStyle w:val="TableParagraph"/>
              <w:ind w:left="0" w:right="0"/>
              <w:rPr>
                <w:rFonts w:ascii="Arial" w:hAnsi="Arial" w:cs="Arial"/>
                <w:w w:val="100"/>
                <w:sz w:val="20"/>
                <w:szCs w:val="20"/>
              </w:rPr>
            </w:pPr>
            <w:r w:rsidRPr="00385BF9">
              <w:rPr>
                <w:rFonts w:ascii="Arial" w:hAnsi="Arial" w:cs="Arial"/>
                <w:color w:val="0070C0"/>
                <w:w w:val="100"/>
                <w:sz w:val="20"/>
                <w:szCs w:val="20"/>
              </w:rPr>
              <w:t>[Provide certificate numbers]</w:t>
            </w:r>
          </w:p>
        </w:tc>
      </w:tr>
    </w:tbl>
    <w:p w:rsidR="00555D4B" w:rsidRDefault="00555D4B" w:rsidP="00555D4B"/>
    <w:p w:rsidR="00555D4B" w:rsidRDefault="00555D4B" w:rsidP="00555D4B">
      <w:pPr>
        <w:pStyle w:val="Heading2"/>
        <w:spacing w:after="240"/>
        <w:ind w:left="576" w:hanging="576"/>
      </w:pPr>
      <w:bookmarkStart w:id="16" w:name="_Toc494271739"/>
      <w:bookmarkStart w:id="17" w:name="_Toc3118330"/>
      <w:r w:rsidRPr="00D33622">
        <w:t>Balustrade</w:t>
      </w:r>
      <w:bookmarkEnd w:id="16"/>
      <w:bookmarkEnd w:id="17"/>
    </w:p>
    <w:tbl>
      <w:tblPr>
        <w:tblStyle w:val="TableGrid"/>
        <w:tblW w:w="9355" w:type="dxa"/>
        <w:tblLook w:val="04A0" w:firstRow="1" w:lastRow="0" w:firstColumn="1" w:lastColumn="0" w:noHBand="0" w:noVBand="1"/>
      </w:tblPr>
      <w:tblGrid>
        <w:gridCol w:w="3780"/>
        <w:gridCol w:w="5575"/>
      </w:tblGrid>
      <w:tr w:rsidR="00555D4B" w:rsidRPr="00E2589D" w:rsidTr="00F65F6A">
        <w:tc>
          <w:tcPr>
            <w:tcW w:w="3780"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Finishing</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proofErr w:type="gramStart"/>
            <w:r w:rsidRPr="00385BF9">
              <w:rPr>
                <w:rFonts w:ascii="Arial" w:hAnsi="Arial" w:cs="Arial"/>
                <w:color w:val="0070C0"/>
                <w:w w:val="100"/>
                <w:sz w:val="20"/>
                <w:szCs w:val="20"/>
              </w:rPr>
              <w:t>[ e</w:t>
            </w:r>
            <w:proofErr w:type="gramEnd"/>
            <w:r w:rsidRPr="00385BF9">
              <w:rPr>
                <w:rFonts w:ascii="Arial" w:hAnsi="Arial" w:cs="Arial"/>
                <w:color w:val="0070C0"/>
                <w:w w:val="100"/>
                <w:sz w:val="20"/>
                <w:szCs w:val="20"/>
              </w:rPr>
              <w:t>. g. SLIM line. Clear rectangular toughened safety glass [10mm] thickness.  1000mm height.]</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Alignment</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Glass, inner-outer decking and cladding alignment (Joints perpendicular to the handrail path)]</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Decking Profiles</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Stainless Steel AISI304 Satin Finish N4 [2mm thickness]</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Handrail Guide Finishing</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Stainless Steel]</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Handrail Finishing</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Thermoplastic Urethane Handrail]</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Skirt Panels Finishing</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Stainless steel AISI304 satin finish N4 [3mm thickness]]</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Skirt LED Lighting</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Aluminum profile with white plastic cover]</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Floor Plates finishing</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Natural finish with Black anodized grooves]</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Comb Plates finishing</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 e. g. Natural finish with Black anodized grooves]</w:t>
            </w:r>
          </w:p>
        </w:tc>
      </w:tr>
      <w:tr w:rsidR="00555D4B" w:rsidRPr="00277850" w:rsidTr="00F65F6A">
        <w:tc>
          <w:tcPr>
            <w:tcW w:w="3780" w:type="dxa"/>
          </w:tcPr>
          <w:p w:rsidR="00555D4B" w:rsidRPr="00385BF9" w:rsidRDefault="00555D4B" w:rsidP="00F65F6A">
            <w:pPr>
              <w:pStyle w:val="TableParagraph"/>
              <w:ind w:left="-14" w:right="-15"/>
              <w:rPr>
                <w:rFonts w:ascii="Arial" w:hAnsi="Arial" w:cs="Arial"/>
                <w:w w:val="100"/>
                <w:sz w:val="20"/>
                <w:szCs w:val="20"/>
              </w:rPr>
            </w:pPr>
            <w:r w:rsidRPr="00385BF9">
              <w:rPr>
                <w:rFonts w:ascii="Arial" w:hAnsi="Arial" w:cs="Arial"/>
                <w:w w:val="100"/>
                <w:sz w:val="20"/>
                <w:szCs w:val="20"/>
              </w:rPr>
              <w:t>Certificates</w:t>
            </w:r>
          </w:p>
        </w:tc>
        <w:tc>
          <w:tcPr>
            <w:tcW w:w="5575" w:type="dxa"/>
          </w:tcPr>
          <w:p w:rsidR="00555D4B" w:rsidRPr="00385BF9" w:rsidRDefault="00555D4B" w:rsidP="00F65F6A">
            <w:pPr>
              <w:pStyle w:val="TableParagraph"/>
              <w:ind w:left="0" w:right="0"/>
              <w:rPr>
                <w:rFonts w:ascii="Arial" w:hAnsi="Arial" w:cs="Arial"/>
                <w:color w:val="0070C0"/>
                <w:w w:val="100"/>
                <w:sz w:val="20"/>
                <w:szCs w:val="20"/>
              </w:rPr>
            </w:pPr>
            <w:r w:rsidRPr="00385BF9">
              <w:rPr>
                <w:rFonts w:ascii="Arial" w:hAnsi="Arial" w:cs="Arial"/>
                <w:color w:val="0070C0"/>
                <w:w w:val="100"/>
                <w:sz w:val="20"/>
                <w:szCs w:val="20"/>
              </w:rPr>
              <w:t>[Provide as required]</w:t>
            </w:r>
          </w:p>
        </w:tc>
      </w:tr>
    </w:tbl>
    <w:p w:rsidR="00555D4B" w:rsidRDefault="00555D4B" w:rsidP="00555D4B"/>
    <w:p w:rsidR="00555D4B" w:rsidRDefault="00555D4B" w:rsidP="00555D4B">
      <w:pPr>
        <w:pStyle w:val="Heading2"/>
        <w:spacing w:after="240"/>
        <w:ind w:left="576" w:hanging="576"/>
      </w:pPr>
      <w:bookmarkStart w:id="18" w:name="_Toc494271740"/>
      <w:bookmarkStart w:id="19" w:name="_Toc3118331"/>
      <w:r w:rsidRPr="00D33622">
        <w:rPr>
          <w:b w:val="0"/>
        </w:rPr>
        <w:t>Steps</w:t>
      </w:r>
      <w:bookmarkEnd w:id="18"/>
      <w:bookmarkEnd w:id="19"/>
    </w:p>
    <w:tbl>
      <w:tblPr>
        <w:tblStyle w:val="TableGrid"/>
        <w:tblW w:w="9355" w:type="dxa"/>
        <w:tblLook w:val="04A0" w:firstRow="1" w:lastRow="0" w:firstColumn="1" w:lastColumn="0" w:noHBand="0" w:noVBand="1"/>
      </w:tblPr>
      <w:tblGrid>
        <w:gridCol w:w="3780"/>
        <w:gridCol w:w="5575"/>
      </w:tblGrid>
      <w:tr w:rsidR="00555D4B" w:rsidRPr="00E2589D" w:rsidTr="00F65F6A">
        <w:trPr>
          <w:tblHeader/>
        </w:trPr>
        <w:tc>
          <w:tcPr>
            <w:tcW w:w="3780"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C6D9F1" w:themeFill="text2"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Material</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r w:rsidRPr="00342C08">
              <w:rPr>
                <w:rFonts w:ascii="Arial" w:hAnsi="Arial" w:cs="Arial"/>
                <w:color w:val="0070C0"/>
                <w:w w:val="100"/>
                <w:sz w:val="20"/>
                <w:szCs w:val="20"/>
              </w:rPr>
              <w:t>[ e. g. Aluminum (GD Al Si 12)</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Construction</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r w:rsidRPr="00342C08">
              <w:rPr>
                <w:rFonts w:ascii="Arial" w:hAnsi="Arial" w:cs="Arial"/>
                <w:color w:val="0070C0"/>
                <w:w w:val="100"/>
                <w:sz w:val="20"/>
                <w:szCs w:val="20"/>
              </w:rPr>
              <w:t>[ e. g. Die Cast Aluminum</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Step Rollers</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proofErr w:type="gramStart"/>
            <w:r w:rsidRPr="00342C08">
              <w:rPr>
                <w:rFonts w:ascii="Arial" w:hAnsi="Arial" w:cs="Arial"/>
                <w:color w:val="0070C0"/>
                <w:w w:val="100"/>
                <w:sz w:val="20"/>
                <w:szCs w:val="20"/>
              </w:rPr>
              <w:t>[ e</w:t>
            </w:r>
            <w:proofErr w:type="gramEnd"/>
            <w:r w:rsidRPr="00342C08">
              <w:rPr>
                <w:rFonts w:ascii="Arial" w:hAnsi="Arial" w:cs="Arial"/>
                <w:color w:val="0070C0"/>
                <w:w w:val="100"/>
                <w:sz w:val="20"/>
                <w:szCs w:val="20"/>
              </w:rPr>
              <w:t>. g. Polyurethane 75 x 24mm. RS Outdoor Sealing.</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Certificates</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r w:rsidRPr="00342C08">
              <w:rPr>
                <w:rFonts w:ascii="Arial" w:hAnsi="Arial" w:cs="Arial"/>
                <w:color w:val="0070C0"/>
                <w:w w:val="100"/>
                <w:sz w:val="20"/>
                <w:szCs w:val="20"/>
              </w:rPr>
              <w:t>[Provide as required]</w:t>
            </w:r>
          </w:p>
        </w:tc>
      </w:tr>
    </w:tbl>
    <w:p w:rsidR="00555D4B" w:rsidRDefault="00555D4B" w:rsidP="00555D4B"/>
    <w:p w:rsidR="00555D4B" w:rsidRDefault="00555D4B" w:rsidP="00555D4B">
      <w:pPr>
        <w:pStyle w:val="Heading2"/>
        <w:spacing w:after="240"/>
        <w:ind w:left="576" w:hanging="576"/>
      </w:pPr>
      <w:bookmarkStart w:id="20" w:name="_Toc494271741"/>
      <w:bookmarkStart w:id="21" w:name="_Toc3118332"/>
      <w:r w:rsidRPr="00D33622">
        <w:rPr>
          <w:b w:val="0"/>
        </w:rPr>
        <w:t>Truss</w:t>
      </w:r>
      <w:bookmarkEnd w:id="20"/>
      <w:bookmarkEnd w:id="21"/>
    </w:p>
    <w:tbl>
      <w:tblPr>
        <w:tblStyle w:val="TableGrid"/>
        <w:tblW w:w="9355" w:type="dxa"/>
        <w:tblLook w:val="04A0" w:firstRow="1" w:lastRow="0" w:firstColumn="1" w:lastColumn="0" w:noHBand="0" w:noVBand="1"/>
      </w:tblPr>
      <w:tblGrid>
        <w:gridCol w:w="3780"/>
        <w:gridCol w:w="5575"/>
      </w:tblGrid>
      <w:tr w:rsidR="00555D4B" w:rsidRPr="00E2589D" w:rsidTr="002A57D6">
        <w:tc>
          <w:tcPr>
            <w:tcW w:w="3780"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lastRenderedPageBreak/>
              <w:t>Outer Cladding</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r w:rsidRPr="00342C08">
              <w:rPr>
                <w:rFonts w:ascii="Arial" w:hAnsi="Arial" w:cs="Arial"/>
                <w:color w:val="0070C0"/>
                <w:w w:val="100"/>
                <w:sz w:val="20"/>
                <w:szCs w:val="20"/>
              </w:rPr>
              <w:t>[ e. g. Stainless steel AISI304 satin finish N4 [1.5mm thickness]</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Truss protection</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proofErr w:type="gramStart"/>
            <w:r w:rsidRPr="00342C08">
              <w:rPr>
                <w:rFonts w:ascii="Arial" w:hAnsi="Arial" w:cs="Arial"/>
                <w:color w:val="0070C0"/>
                <w:w w:val="100"/>
                <w:sz w:val="20"/>
                <w:szCs w:val="20"/>
              </w:rPr>
              <w:t>[ e</w:t>
            </w:r>
            <w:proofErr w:type="gramEnd"/>
            <w:r w:rsidRPr="00342C08">
              <w:rPr>
                <w:rFonts w:ascii="Arial" w:hAnsi="Arial" w:cs="Arial"/>
                <w:color w:val="0070C0"/>
                <w:w w:val="100"/>
                <w:sz w:val="20"/>
                <w:szCs w:val="20"/>
              </w:rPr>
              <w:t>. g. Epoxy paint (90 microns) suitable for outdoor use and drainage at lower head.]</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Steel thickness</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r w:rsidRPr="00342C08">
              <w:rPr>
                <w:rFonts w:ascii="Arial" w:hAnsi="Arial" w:cs="Arial"/>
                <w:color w:val="0070C0"/>
                <w:w w:val="100"/>
                <w:sz w:val="20"/>
                <w:szCs w:val="20"/>
              </w:rPr>
              <w:t>[ e. g. Steel Profiles: S275JR Sand Blasted, open commercial profiles (UPN, LD,) various shapes/thickness (minimum 6mm)</w:t>
            </w:r>
          </w:p>
          <w:p w:rsidR="00555D4B" w:rsidRPr="00342C08" w:rsidRDefault="00555D4B" w:rsidP="00F65F6A">
            <w:pPr>
              <w:pStyle w:val="TableParagraph"/>
              <w:spacing w:before="1"/>
              <w:ind w:left="0" w:right="0"/>
              <w:rPr>
                <w:rFonts w:ascii="Arial" w:hAnsi="Arial" w:cs="Arial"/>
                <w:color w:val="0070C0"/>
                <w:w w:val="100"/>
                <w:sz w:val="20"/>
                <w:szCs w:val="20"/>
              </w:rPr>
            </w:pPr>
            <w:r w:rsidRPr="00342C08">
              <w:rPr>
                <w:rFonts w:ascii="Arial" w:hAnsi="Arial" w:cs="Arial"/>
                <w:color w:val="0070C0"/>
                <w:w w:val="100"/>
                <w:sz w:val="20"/>
                <w:szCs w:val="20"/>
              </w:rPr>
              <w:t>Soffit Plate: Oil-tight Steel 4mm thickness]</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Intermediate support required above:</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proofErr w:type="gramStart"/>
            <w:r w:rsidRPr="00342C08">
              <w:rPr>
                <w:rFonts w:ascii="Arial" w:hAnsi="Arial" w:cs="Arial"/>
                <w:color w:val="0070C0"/>
                <w:w w:val="100"/>
                <w:sz w:val="20"/>
                <w:szCs w:val="20"/>
              </w:rPr>
              <w:t>[ e</w:t>
            </w:r>
            <w:proofErr w:type="gramEnd"/>
            <w:r w:rsidRPr="00342C08">
              <w:rPr>
                <w:rFonts w:ascii="Arial" w:hAnsi="Arial" w:cs="Arial"/>
                <w:color w:val="0070C0"/>
                <w:w w:val="100"/>
                <w:sz w:val="20"/>
                <w:szCs w:val="20"/>
              </w:rPr>
              <w:t>. g. 6m rise as standard configuration.]</w:t>
            </w:r>
          </w:p>
        </w:tc>
      </w:tr>
      <w:tr w:rsidR="00555D4B" w:rsidRPr="00277850" w:rsidTr="00F65F6A">
        <w:tc>
          <w:tcPr>
            <w:tcW w:w="3780" w:type="dxa"/>
          </w:tcPr>
          <w:p w:rsidR="00555D4B" w:rsidRPr="00342C08" w:rsidRDefault="00555D4B" w:rsidP="00F65F6A">
            <w:pPr>
              <w:pStyle w:val="TableParagraph"/>
              <w:ind w:left="-14" w:right="-15"/>
              <w:rPr>
                <w:rFonts w:ascii="Arial" w:hAnsi="Arial" w:cs="Arial"/>
                <w:w w:val="100"/>
                <w:sz w:val="20"/>
                <w:szCs w:val="20"/>
              </w:rPr>
            </w:pPr>
            <w:r w:rsidRPr="00342C08">
              <w:rPr>
                <w:rFonts w:ascii="Arial" w:hAnsi="Arial" w:cs="Arial"/>
                <w:w w:val="100"/>
                <w:sz w:val="20"/>
                <w:szCs w:val="20"/>
              </w:rPr>
              <w:t>Certificates</w:t>
            </w:r>
          </w:p>
        </w:tc>
        <w:tc>
          <w:tcPr>
            <w:tcW w:w="5575" w:type="dxa"/>
          </w:tcPr>
          <w:p w:rsidR="00555D4B" w:rsidRPr="00342C08" w:rsidRDefault="00555D4B" w:rsidP="00F65F6A">
            <w:pPr>
              <w:pStyle w:val="TableParagraph"/>
              <w:ind w:left="0" w:right="0"/>
              <w:rPr>
                <w:rFonts w:ascii="Arial" w:hAnsi="Arial" w:cs="Arial"/>
                <w:color w:val="0070C0"/>
                <w:w w:val="100"/>
                <w:sz w:val="20"/>
                <w:szCs w:val="20"/>
              </w:rPr>
            </w:pPr>
            <w:r w:rsidRPr="00342C08">
              <w:rPr>
                <w:rFonts w:ascii="Arial" w:hAnsi="Arial" w:cs="Arial"/>
                <w:color w:val="0070C0"/>
                <w:w w:val="100"/>
                <w:sz w:val="20"/>
                <w:szCs w:val="20"/>
              </w:rPr>
              <w:t>[Provide as required]</w:t>
            </w:r>
          </w:p>
        </w:tc>
      </w:tr>
    </w:tbl>
    <w:p w:rsidR="00555D4B" w:rsidRDefault="00555D4B" w:rsidP="00555D4B"/>
    <w:p w:rsidR="00555D4B" w:rsidRDefault="00555D4B" w:rsidP="00555D4B">
      <w:pPr>
        <w:pStyle w:val="Heading2"/>
        <w:spacing w:after="240"/>
        <w:ind w:left="576" w:hanging="576"/>
      </w:pPr>
      <w:bookmarkStart w:id="22" w:name="_Toc494271742"/>
      <w:bookmarkStart w:id="23" w:name="_Toc3118333"/>
      <w:r w:rsidRPr="00D33622">
        <w:rPr>
          <w:b w:val="0"/>
        </w:rPr>
        <w:t>Track System</w:t>
      </w:r>
      <w:bookmarkEnd w:id="22"/>
      <w:bookmarkEnd w:id="23"/>
    </w:p>
    <w:tbl>
      <w:tblPr>
        <w:tblStyle w:val="TableGrid"/>
        <w:tblW w:w="9355" w:type="dxa"/>
        <w:tblLook w:val="04A0" w:firstRow="1" w:lastRow="0" w:firstColumn="1" w:lastColumn="0" w:noHBand="0" w:noVBand="1"/>
      </w:tblPr>
      <w:tblGrid>
        <w:gridCol w:w="3780"/>
        <w:gridCol w:w="5575"/>
      </w:tblGrid>
      <w:tr w:rsidR="00555D4B" w:rsidRPr="00E2589D" w:rsidTr="002A57D6">
        <w:tc>
          <w:tcPr>
            <w:tcW w:w="3780"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0D5518">
              <w:rPr>
                <w:rFonts w:ascii="Arial" w:hAnsi="Arial" w:cs="Arial"/>
                <w:w w:val="100"/>
                <w:sz w:val="20"/>
                <w:szCs w:val="20"/>
              </w:rPr>
              <w:t>Track material</w:t>
            </w:r>
          </w:p>
        </w:tc>
        <w:tc>
          <w:tcPr>
            <w:tcW w:w="5575" w:type="dxa"/>
          </w:tcPr>
          <w:p w:rsidR="00555D4B" w:rsidRPr="000D5518" w:rsidRDefault="00555D4B" w:rsidP="00F65F6A">
            <w:pPr>
              <w:pStyle w:val="TableParagraph"/>
              <w:ind w:left="0" w:right="0"/>
              <w:rPr>
                <w:rFonts w:ascii="Arial" w:hAnsi="Arial" w:cs="Arial"/>
                <w:color w:val="0070C0"/>
                <w:w w:val="100"/>
                <w:sz w:val="20"/>
                <w:szCs w:val="20"/>
              </w:rPr>
            </w:pPr>
            <w:r w:rsidRPr="000D5518">
              <w:rPr>
                <w:rFonts w:ascii="Arial" w:hAnsi="Arial" w:cs="Arial"/>
                <w:color w:val="0070C0"/>
                <w:w w:val="100"/>
                <w:sz w:val="20"/>
                <w:szCs w:val="20"/>
              </w:rPr>
              <w:t>[ e. g. Galvanized Steel Sheet]</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0D5518">
              <w:rPr>
                <w:rFonts w:ascii="Arial" w:hAnsi="Arial" w:cs="Arial"/>
                <w:w w:val="100"/>
                <w:sz w:val="20"/>
                <w:szCs w:val="20"/>
              </w:rPr>
              <w:t>Radio of curvatures</w:t>
            </w:r>
          </w:p>
        </w:tc>
        <w:tc>
          <w:tcPr>
            <w:tcW w:w="5575" w:type="dxa"/>
          </w:tcPr>
          <w:p w:rsidR="00555D4B" w:rsidRPr="000D5518" w:rsidRDefault="00555D4B" w:rsidP="00F65F6A">
            <w:pPr>
              <w:pStyle w:val="TableParagraph"/>
              <w:ind w:left="0" w:right="0"/>
              <w:rPr>
                <w:rFonts w:ascii="Arial" w:hAnsi="Arial" w:cs="Arial"/>
                <w:color w:val="0070C0"/>
                <w:w w:val="100"/>
                <w:sz w:val="20"/>
                <w:szCs w:val="20"/>
              </w:rPr>
            </w:pPr>
            <w:r w:rsidRPr="000D5518">
              <w:rPr>
                <w:rFonts w:ascii="Arial" w:hAnsi="Arial" w:cs="Arial"/>
                <w:color w:val="0070C0"/>
                <w:w w:val="100"/>
                <w:sz w:val="20"/>
                <w:szCs w:val="20"/>
              </w:rPr>
              <w:t>[ e. g. Upper transition: 1500mm; Lower transition: 1050mm]</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0D5518">
              <w:rPr>
                <w:rFonts w:ascii="Arial" w:hAnsi="Arial" w:cs="Arial"/>
                <w:w w:val="100"/>
                <w:sz w:val="20"/>
                <w:szCs w:val="20"/>
              </w:rPr>
              <w:t>Certificates</w:t>
            </w:r>
          </w:p>
        </w:tc>
        <w:tc>
          <w:tcPr>
            <w:tcW w:w="5575" w:type="dxa"/>
          </w:tcPr>
          <w:p w:rsidR="00555D4B" w:rsidRPr="000D5518" w:rsidRDefault="00555D4B" w:rsidP="00F65F6A">
            <w:pPr>
              <w:pStyle w:val="TableParagraph"/>
              <w:ind w:left="0" w:right="0"/>
              <w:rPr>
                <w:rFonts w:ascii="Arial" w:hAnsi="Arial" w:cs="Arial"/>
                <w:color w:val="0070C0"/>
                <w:w w:val="100"/>
                <w:sz w:val="20"/>
                <w:szCs w:val="20"/>
              </w:rPr>
            </w:pPr>
            <w:r w:rsidRPr="000D5518">
              <w:rPr>
                <w:rFonts w:ascii="Arial" w:hAnsi="Arial" w:cs="Arial"/>
                <w:color w:val="0070C0"/>
                <w:w w:val="100"/>
                <w:sz w:val="20"/>
                <w:szCs w:val="20"/>
              </w:rPr>
              <w:t>[Provide as required]</w:t>
            </w:r>
          </w:p>
        </w:tc>
      </w:tr>
    </w:tbl>
    <w:p w:rsidR="00555D4B" w:rsidRDefault="00555D4B" w:rsidP="00555D4B"/>
    <w:p w:rsidR="00555D4B" w:rsidRDefault="00555D4B" w:rsidP="00555D4B"/>
    <w:p w:rsidR="00555D4B" w:rsidRDefault="00555D4B" w:rsidP="00555D4B">
      <w:pPr>
        <w:pStyle w:val="Heading2"/>
        <w:spacing w:after="240"/>
        <w:ind w:left="576" w:hanging="576"/>
      </w:pPr>
      <w:bookmarkStart w:id="24" w:name="_Toc494271743"/>
      <w:bookmarkStart w:id="25" w:name="_Toc3118334"/>
      <w:r w:rsidRPr="00D33622">
        <w:rPr>
          <w:b w:val="0"/>
        </w:rPr>
        <w:t>Step Chains</w:t>
      </w:r>
      <w:bookmarkEnd w:id="24"/>
      <w:bookmarkEnd w:id="25"/>
    </w:p>
    <w:tbl>
      <w:tblPr>
        <w:tblStyle w:val="TableGrid"/>
        <w:tblW w:w="9355" w:type="dxa"/>
        <w:tblLook w:val="04A0" w:firstRow="1" w:lastRow="0" w:firstColumn="1" w:lastColumn="0" w:noHBand="0" w:noVBand="1"/>
      </w:tblPr>
      <w:tblGrid>
        <w:gridCol w:w="3780"/>
        <w:gridCol w:w="5575"/>
      </w:tblGrid>
      <w:tr w:rsidR="00555D4B" w:rsidRPr="00E2589D" w:rsidTr="002A57D6">
        <w:trPr>
          <w:tblHeader/>
        </w:trPr>
        <w:tc>
          <w:tcPr>
            <w:tcW w:w="3780"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0D5518">
              <w:rPr>
                <w:rFonts w:ascii="Arial" w:hAnsi="Arial" w:cs="Arial"/>
                <w:w w:val="100"/>
                <w:sz w:val="20"/>
                <w:szCs w:val="20"/>
              </w:rPr>
              <w:t>Chain roller arrangement</w:t>
            </w:r>
          </w:p>
        </w:tc>
        <w:tc>
          <w:tcPr>
            <w:tcW w:w="5575" w:type="dxa"/>
          </w:tcPr>
          <w:p w:rsidR="00555D4B" w:rsidRPr="000D5518" w:rsidRDefault="00555D4B" w:rsidP="00F65F6A">
            <w:pPr>
              <w:pStyle w:val="TableParagraph"/>
              <w:spacing w:before="65" w:line="220" w:lineRule="exact"/>
              <w:ind w:left="0" w:right="-14"/>
              <w:rPr>
                <w:rFonts w:ascii="Arial" w:hAnsi="Arial" w:cs="Arial"/>
                <w:w w:val="100"/>
                <w:sz w:val="20"/>
                <w:szCs w:val="20"/>
              </w:rPr>
            </w:pPr>
            <w:r w:rsidRPr="000D5518">
              <w:rPr>
                <w:rFonts w:ascii="Arial" w:hAnsi="Arial" w:cs="Arial"/>
                <w:color w:val="0070C0"/>
                <w:w w:val="100"/>
                <w:sz w:val="20"/>
                <w:szCs w:val="20"/>
              </w:rPr>
              <w:t>[ e. g. Step</w:t>
            </w:r>
            <w:r w:rsidRPr="000D5518">
              <w:rPr>
                <w:rFonts w:ascii="Arial" w:hAnsi="Arial" w:cs="Arial"/>
                <w:color w:val="0070C0"/>
                <w:spacing w:val="-23"/>
                <w:w w:val="100"/>
                <w:sz w:val="20"/>
                <w:szCs w:val="20"/>
              </w:rPr>
              <w:t xml:space="preserve"> </w:t>
            </w:r>
            <w:r w:rsidRPr="000D5518">
              <w:rPr>
                <w:rFonts w:ascii="Arial" w:hAnsi="Arial" w:cs="Arial"/>
                <w:color w:val="0070C0"/>
                <w:w w:val="100"/>
                <w:sz w:val="20"/>
                <w:szCs w:val="20"/>
              </w:rPr>
              <w:t>chain</w:t>
            </w:r>
            <w:r w:rsidRPr="000D5518">
              <w:rPr>
                <w:rFonts w:ascii="Arial" w:hAnsi="Arial" w:cs="Arial"/>
                <w:color w:val="0070C0"/>
                <w:spacing w:val="-23"/>
                <w:w w:val="100"/>
                <w:sz w:val="20"/>
                <w:szCs w:val="20"/>
              </w:rPr>
              <w:t xml:space="preserve"> </w:t>
            </w:r>
            <w:r w:rsidRPr="000D5518">
              <w:rPr>
                <w:rFonts w:ascii="Arial" w:hAnsi="Arial" w:cs="Arial"/>
                <w:color w:val="0070C0"/>
                <w:w w:val="100"/>
                <w:sz w:val="20"/>
                <w:szCs w:val="20"/>
              </w:rPr>
              <w:t>rollers</w:t>
            </w:r>
            <w:r w:rsidRPr="000D5518">
              <w:rPr>
                <w:rFonts w:ascii="Arial" w:hAnsi="Arial" w:cs="Arial"/>
                <w:color w:val="0070C0"/>
                <w:spacing w:val="-23"/>
                <w:w w:val="100"/>
                <w:sz w:val="20"/>
                <w:szCs w:val="20"/>
              </w:rPr>
              <w:t xml:space="preserve"> </w:t>
            </w:r>
            <w:r w:rsidRPr="000D5518">
              <w:rPr>
                <w:rFonts w:ascii="Arial" w:hAnsi="Arial" w:cs="Arial"/>
                <w:color w:val="0070C0"/>
                <w:w w:val="100"/>
                <w:sz w:val="20"/>
                <w:szCs w:val="20"/>
              </w:rPr>
              <w:t>fitted</w:t>
            </w:r>
            <w:r w:rsidRPr="000D5518">
              <w:rPr>
                <w:rFonts w:ascii="Arial" w:hAnsi="Arial" w:cs="Arial"/>
                <w:color w:val="0070C0"/>
                <w:spacing w:val="-23"/>
                <w:w w:val="100"/>
                <w:sz w:val="20"/>
                <w:szCs w:val="20"/>
              </w:rPr>
              <w:t xml:space="preserve"> </w:t>
            </w:r>
            <w:r w:rsidRPr="000D5518">
              <w:rPr>
                <w:rFonts w:ascii="Arial" w:hAnsi="Arial" w:cs="Arial"/>
                <w:color w:val="0070C0"/>
                <w:w w:val="100"/>
                <w:sz w:val="20"/>
                <w:szCs w:val="20"/>
              </w:rPr>
              <w:t>inside</w:t>
            </w:r>
            <w:r w:rsidRPr="000D5518">
              <w:rPr>
                <w:rFonts w:ascii="Arial" w:hAnsi="Arial" w:cs="Arial"/>
                <w:color w:val="0070C0"/>
                <w:spacing w:val="-23"/>
                <w:w w:val="100"/>
                <w:sz w:val="20"/>
                <w:szCs w:val="20"/>
              </w:rPr>
              <w:t xml:space="preserve"> </w:t>
            </w:r>
            <w:r w:rsidRPr="000D5518">
              <w:rPr>
                <w:rFonts w:ascii="Arial" w:hAnsi="Arial" w:cs="Arial"/>
                <w:color w:val="0070C0"/>
                <w:w w:val="100"/>
                <w:sz w:val="20"/>
                <w:szCs w:val="20"/>
              </w:rPr>
              <w:t>chain</w:t>
            </w:r>
            <w:r w:rsidRPr="000D5518">
              <w:rPr>
                <w:rFonts w:ascii="Arial" w:hAnsi="Arial" w:cs="Arial"/>
                <w:color w:val="0070C0"/>
                <w:spacing w:val="-23"/>
                <w:w w:val="100"/>
                <w:sz w:val="20"/>
                <w:szCs w:val="20"/>
              </w:rPr>
              <w:t xml:space="preserve"> </w:t>
            </w:r>
            <w:r w:rsidRPr="000D5518">
              <w:rPr>
                <w:rFonts w:ascii="Arial" w:hAnsi="Arial" w:cs="Arial"/>
                <w:color w:val="0070C0"/>
                <w:w w:val="100"/>
                <w:sz w:val="20"/>
                <w:szCs w:val="20"/>
              </w:rPr>
              <w:t>link</w:t>
            </w:r>
            <w:r w:rsidRPr="000D5518">
              <w:rPr>
                <w:rFonts w:ascii="Arial" w:hAnsi="Arial" w:cs="Arial"/>
                <w:color w:val="0070C0"/>
                <w:spacing w:val="-23"/>
                <w:w w:val="100"/>
                <w:sz w:val="20"/>
                <w:szCs w:val="20"/>
              </w:rPr>
              <w:t xml:space="preserve"> </w:t>
            </w:r>
            <w:r w:rsidRPr="000D5518">
              <w:rPr>
                <w:rFonts w:ascii="Arial" w:hAnsi="Arial" w:cs="Arial"/>
                <w:color w:val="0070C0"/>
                <w:w w:val="100"/>
                <w:sz w:val="20"/>
                <w:szCs w:val="20"/>
              </w:rPr>
              <w:t>plates 135 / 101,15mm</w:t>
            </w:r>
            <w:r w:rsidRPr="000D5518">
              <w:rPr>
                <w:rFonts w:ascii="Arial" w:hAnsi="Arial" w:cs="Arial"/>
                <w:color w:val="0070C0"/>
                <w:spacing w:val="-30"/>
                <w:w w:val="100"/>
                <w:sz w:val="20"/>
                <w:szCs w:val="20"/>
              </w:rPr>
              <w:t xml:space="preserve"> </w:t>
            </w:r>
            <w:r w:rsidRPr="000D5518">
              <w:rPr>
                <w:rFonts w:ascii="Arial" w:hAnsi="Arial" w:cs="Arial"/>
                <w:color w:val="0070C0"/>
                <w:w w:val="100"/>
                <w:sz w:val="20"/>
                <w:szCs w:val="20"/>
              </w:rPr>
              <w:t>Sections]</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0D5518">
              <w:rPr>
                <w:rFonts w:ascii="Arial" w:hAnsi="Arial" w:cs="Arial"/>
                <w:w w:val="100"/>
                <w:sz w:val="20"/>
                <w:szCs w:val="20"/>
              </w:rPr>
              <w:t>Maximum pin Pressure</w:t>
            </w:r>
          </w:p>
        </w:tc>
        <w:tc>
          <w:tcPr>
            <w:tcW w:w="5575" w:type="dxa"/>
          </w:tcPr>
          <w:p w:rsidR="00555D4B" w:rsidRPr="000D5518" w:rsidRDefault="00555D4B" w:rsidP="00F65F6A">
            <w:pPr>
              <w:pStyle w:val="TableParagraph"/>
              <w:spacing w:before="67"/>
              <w:ind w:left="0" w:right="-14"/>
              <w:rPr>
                <w:rFonts w:ascii="Arial" w:hAnsi="Arial" w:cs="Arial"/>
                <w:w w:val="100"/>
                <w:sz w:val="20"/>
                <w:szCs w:val="20"/>
              </w:rPr>
            </w:pPr>
            <w:r w:rsidRPr="000D5518">
              <w:rPr>
                <w:rFonts w:ascii="Arial" w:hAnsi="Arial" w:cs="Arial"/>
                <w:w w:val="100"/>
                <w:sz w:val="20"/>
                <w:szCs w:val="20"/>
              </w:rPr>
              <w:t>&lt;=</w:t>
            </w:r>
            <w:r w:rsidRPr="000D5518">
              <w:rPr>
                <w:rFonts w:ascii="Arial" w:hAnsi="Arial" w:cs="Arial"/>
                <w:color w:val="0070C0"/>
                <w:w w:val="100"/>
                <w:sz w:val="20"/>
                <w:szCs w:val="20"/>
              </w:rPr>
              <w:t>XX</w:t>
            </w:r>
            <w:r w:rsidRPr="000D5518">
              <w:rPr>
                <w:rFonts w:ascii="Arial" w:hAnsi="Arial" w:cs="Arial"/>
                <w:w w:val="100"/>
                <w:sz w:val="20"/>
                <w:szCs w:val="20"/>
              </w:rPr>
              <w:t>N/mm2</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0D5518">
              <w:rPr>
                <w:rFonts w:ascii="Arial" w:hAnsi="Arial" w:cs="Arial"/>
                <w:w w:val="100"/>
                <w:sz w:val="20"/>
                <w:szCs w:val="20"/>
              </w:rPr>
              <w:t>Lubrication method</w:t>
            </w:r>
          </w:p>
        </w:tc>
        <w:tc>
          <w:tcPr>
            <w:tcW w:w="5575" w:type="dxa"/>
          </w:tcPr>
          <w:p w:rsidR="00555D4B" w:rsidRPr="000D5518" w:rsidRDefault="00555D4B" w:rsidP="00F65F6A">
            <w:pPr>
              <w:pStyle w:val="TableParagraph"/>
              <w:spacing w:before="67"/>
              <w:ind w:left="0" w:right="-14"/>
              <w:rPr>
                <w:rFonts w:ascii="Arial" w:hAnsi="Arial" w:cs="Arial"/>
                <w:color w:val="0070C0"/>
                <w:w w:val="100"/>
                <w:sz w:val="20"/>
                <w:szCs w:val="20"/>
              </w:rPr>
            </w:pPr>
            <w:r w:rsidRPr="000D5518">
              <w:rPr>
                <w:rFonts w:ascii="Arial" w:hAnsi="Arial" w:cs="Arial"/>
                <w:color w:val="0070C0"/>
                <w:w w:val="100"/>
                <w:sz w:val="20"/>
                <w:szCs w:val="20"/>
              </w:rPr>
              <w:t>[ e.g. Automatic Lubrication with pre-level and Alarm]</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0D5518">
              <w:rPr>
                <w:rFonts w:ascii="Arial" w:hAnsi="Arial" w:cs="Arial"/>
                <w:w w:val="100"/>
                <w:sz w:val="20"/>
                <w:szCs w:val="20"/>
              </w:rPr>
              <w:t>Certificates</w:t>
            </w:r>
          </w:p>
        </w:tc>
        <w:tc>
          <w:tcPr>
            <w:tcW w:w="5575" w:type="dxa"/>
          </w:tcPr>
          <w:p w:rsidR="00555D4B" w:rsidRPr="000D5518" w:rsidRDefault="00555D4B" w:rsidP="00F65F6A">
            <w:pPr>
              <w:pStyle w:val="TableParagraph"/>
              <w:spacing w:before="65"/>
              <w:ind w:left="0" w:right="-14"/>
              <w:rPr>
                <w:rFonts w:ascii="Arial" w:hAnsi="Arial" w:cs="Arial"/>
                <w:w w:val="100"/>
                <w:sz w:val="20"/>
                <w:szCs w:val="20"/>
              </w:rPr>
            </w:pPr>
            <w:r w:rsidRPr="000D5518">
              <w:rPr>
                <w:rFonts w:ascii="Arial" w:hAnsi="Arial" w:cs="Arial"/>
                <w:color w:val="0070C0"/>
                <w:w w:val="100"/>
                <w:sz w:val="20"/>
                <w:szCs w:val="20"/>
              </w:rPr>
              <w:t>[Provide as required]</w:t>
            </w:r>
          </w:p>
        </w:tc>
      </w:tr>
    </w:tbl>
    <w:p w:rsidR="00555D4B" w:rsidRDefault="00555D4B" w:rsidP="00555D4B"/>
    <w:p w:rsidR="00555D4B" w:rsidRDefault="00555D4B" w:rsidP="00555D4B">
      <w:pPr>
        <w:pStyle w:val="Heading2"/>
        <w:spacing w:after="240"/>
        <w:ind w:left="576" w:hanging="576"/>
      </w:pPr>
      <w:bookmarkStart w:id="26" w:name="_Toc494271744"/>
      <w:bookmarkStart w:id="27" w:name="_Toc3118335"/>
      <w:r w:rsidRPr="00D33622">
        <w:t>External Interfaces</w:t>
      </w:r>
      <w:bookmarkEnd w:id="26"/>
      <w:bookmarkEnd w:id="27"/>
    </w:p>
    <w:p w:rsidR="00555D4B" w:rsidRDefault="00555D4B" w:rsidP="00555D4B">
      <w:pPr>
        <w:rPr>
          <w:w w:val="105"/>
        </w:rPr>
      </w:pPr>
      <w:r w:rsidRPr="00391700">
        <w:rPr>
          <w:w w:val="105"/>
        </w:rPr>
        <w:t>(Mention the accounted external interfaces with a brief description)</w:t>
      </w:r>
    </w:p>
    <w:p w:rsidR="00555D4B" w:rsidRPr="00E551C4" w:rsidRDefault="00555D4B" w:rsidP="00555D4B">
      <w:pPr>
        <w:pStyle w:val="BodyNormal"/>
      </w:pPr>
    </w:p>
    <w:tbl>
      <w:tblPr>
        <w:tblStyle w:val="TableGrid"/>
        <w:tblW w:w="9355" w:type="dxa"/>
        <w:tblLook w:val="04A0" w:firstRow="1" w:lastRow="0" w:firstColumn="1" w:lastColumn="0" w:noHBand="0" w:noVBand="1"/>
      </w:tblPr>
      <w:tblGrid>
        <w:gridCol w:w="3780"/>
        <w:gridCol w:w="5575"/>
      </w:tblGrid>
      <w:tr w:rsidR="00555D4B" w:rsidRPr="00E2589D" w:rsidTr="002A57D6">
        <w:trPr>
          <w:tblHeader/>
        </w:trPr>
        <w:tc>
          <w:tcPr>
            <w:tcW w:w="3780"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A064F7">
              <w:rPr>
                <w:rFonts w:ascii="Arial" w:hAnsi="Arial" w:cs="Arial"/>
                <w:b/>
                <w:w w:val="100"/>
                <w:sz w:val="20"/>
                <w:szCs w:val="20"/>
              </w:rPr>
              <w:t>Escalator</w:t>
            </w:r>
          </w:p>
        </w:tc>
        <w:tc>
          <w:tcPr>
            <w:tcW w:w="5575" w:type="dxa"/>
            <w:shd w:val="clear" w:color="auto" w:fill="DBE5F1" w:themeFill="accent1" w:themeFillTint="33"/>
            <w:vAlign w:val="center"/>
          </w:tcPr>
          <w:p w:rsidR="00555D4B" w:rsidRPr="00E2589D" w:rsidRDefault="00555D4B" w:rsidP="00F65F6A">
            <w:pPr>
              <w:pStyle w:val="TableParagraph"/>
              <w:spacing w:before="40" w:after="40" w:line="240" w:lineRule="auto"/>
              <w:ind w:left="92" w:right="0"/>
              <w:jc w:val="center"/>
              <w:rPr>
                <w:rFonts w:ascii="Arial" w:hAnsi="Arial" w:cs="Arial"/>
                <w:b/>
                <w:w w:val="100"/>
                <w:sz w:val="20"/>
                <w:szCs w:val="20"/>
              </w:rPr>
            </w:pPr>
            <w:r w:rsidRPr="00E2589D">
              <w:rPr>
                <w:rFonts w:ascii="Arial" w:hAnsi="Arial" w:cs="Arial"/>
                <w:b/>
                <w:w w:val="100"/>
                <w:sz w:val="20"/>
                <w:szCs w:val="20"/>
              </w:rPr>
              <w:t>Technical Features</w:t>
            </w:r>
          </w:p>
        </w:tc>
      </w:tr>
      <w:tr w:rsidR="00555D4B" w:rsidRPr="00277850" w:rsidTr="00F65F6A">
        <w:tc>
          <w:tcPr>
            <w:tcW w:w="3780" w:type="dxa"/>
          </w:tcPr>
          <w:p w:rsidR="00555D4B" w:rsidRPr="000D5518" w:rsidRDefault="00555D4B" w:rsidP="00F65F6A">
            <w:pPr>
              <w:pStyle w:val="TableParagraph"/>
              <w:ind w:left="-14" w:right="-15"/>
              <w:rPr>
                <w:rFonts w:ascii="Arial" w:hAnsi="Arial" w:cs="Arial"/>
                <w:w w:val="100"/>
                <w:sz w:val="20"/>
                <w:szCs w:val="20"/>
              </w:rPr>
            </w:pPr>
            <w:r w:rsidRPr="00835F76">
              <w:rPr>
                <w:rFonts w:ascii="Arial" w:hAnsi="Arial" w:cs="Arial"/>
                <w:w w:val="100"/>
                <w:sz w:val="20"/>
                <w:szCs w:val="20"/>
              </w:rPr>
              <w:t>Escalator Supports</w:t>
            </w:r>
          </w:p>
        </w:tc>
        <w:tc>
          <w:tcPr>
            <w:tcW w:w="5575" w:type="dxa"/>
          </w:tcPr>
          <w:p w:rsidR="00555D4B" w:rsidRPr="00835F76" w:rsidRDefault="00555D4B" w:rsidP="00F65F6A">
            <w:pPr>
              <w:pStyle w:val="TableParagraph"/>
              <w:spacing w:before="67"/>
              <w:ind w:left="0" w:right="-14"/>
              <w:rPr>
                <w:rFonts w:ascii="Arial" w:hAnsi="Arial" w:cs="Arial"/>
                <w:color w:val="0070C0"/>
                <w:w w:val="100"/>
                <w:sz w:val="20"/>
                <w:szCs w:val="20"/>
              </w:rPr>
            </w:pPr>
            <w:proofErr w:type="gramStart"/>
            <w:r w:rsidRPr="00835F76">
              <w:rPr>
                <w:rFonts w:ascii="Arial" w:hAnsi="Arial" w:cs="Arial"/>
                <w:color w:val="0070C0"/>
                <w:w w:val="100"/>
                <w:sz w:val="20"/>
                <w:szCs w:val="20"/>
              </w:rPr>
              <w:t>[ e</w:t>
            </w:r>
            <w:proofErr w:type="gramEnd"/>
            <w:r w:rsidRPr="00835F76">
              <w:rPr>
                <w:rFonts w:ascii="Arial" w:hAnsi="Arial" w:cs="Arial"/>
                <w:color w:val="0070C0"/>
                <w:w w:val="100"/>
                <w:sz w:val="20"/>
                <w:szCs w:val="20"/>
              </w:rPr>
              <w:t>. g. Damping pads are fitted beneath the support stands at both ends of the supporting structure to prevent vibration transfer to the building. The adjustment screws on the stands allow fine set-tings to be made at any time.</w:t>
            </w:r>
          </w:p>
          <w:p w:rsidR="00555D4B" w:rsidRPr="00835F76" w:rsidRDefault="00555D4B" w:rsidP="00F65F6A">
            <w:pPr>
              <w:pStyle w:val="TableParagraph"/>
              <w:spacing w:before="67"/>
              <w:ind w:left="0" w:right="-14"/>
              <w:rPr>
                <w:rFonts w:ascii="Arial" w:hAnsi="Arial" w:cs="Arial"/>
                <w:color w:val="0070C0"/>
                <w:w w:val="100"/>
                <w:sz w:val="20"/>
                <w:szCs w:val="20"/>
              </w:rPr>
            </w:pPr>
            <w:r w:rsidRPr="00835F76">
              <w:rPr>
                <w:rFonts w:ascii="Arial" w:hAnsi="Arial" w:cs="Arial"/>
                <w:color w:val="0070C0"/>
                <w:w w:val="100"/>
                <w:sz w:val="20"/>
                <w:szCs w:val="20"/>
              </w:rPr>
              <w:t>The stands require a recess measuring 200 x 140 mm prior to installation. Deviations of ± 15 mm can be compensated.]</w:t>
            </w:r>
          </w:p>
        </w:tc>
      </w:tr>
    </w:tbl>
    <w:p w:rsidR="00555D4B" w:rsidRDefault="00555D4B" w:rsidP="00555D4B"/>
    <w:p w:rsidR="00555D4B" w:rsidRDefault="00555D4B" w:rsidP="00555D4B">
      <w:pPr>
        <w:pStyle w:val="Heading2"/>
        <w:spacing w:after="240"/>
        <w:ind w:left="576" w:hanging="576"/>
      </w:pPr>
      <w:bookmarkStart w:id="28" w:name="_Toc494271745"/>
      <w:bookmarkStart w:id="29" w:name="_Toc3118336"/>
      <w:r w:rsidRPr="003E656F">
        <w:t>Control and Operation Features</w:t>
      </w:r>
      <w:bookmarkEnd w:id="28"/>
      <w:bookmarkEnd w:id="29"/>
    </w:p>
    <w:p w:rsidR="00555D4B" w:rsidRDefault="00555D4B" w:rsidP="00555D4B">
      <w:pPr>
        <w:rPr>
          <w:w w:val="105"/>
        </w:rPr>
      </w:pPr>
      <w:r w:rsidRPr="00606A1D">
        <w:rPr>
          <w:w w:val="105"/>
        </w:rPr>
        <w:t>(Expand</w:t>
      </w:r>
      <w:r w:rsidRPr="00606A1D">
        <w:rPr>
          <w:spacing w:val="-13"/>
          <w:w w:val="105"/>
        </w:rPr>
        <w:t xml:space="preserve"> </w:t>
      </w:r>
      <w:r w:rsidRPr="00606A1D">
        <w:rPr>
          <w:w w:val="105"/>
        </w:rPr>
        <w:t>the</w:t>
      </w:r>
      <w:r w:rsidRPr="00606A1D">
        <w:rPr>
          <w:spacing w:val="-13"/>
          <w:w w:val="105"/>
        </w:rPr>
        <w:t xml:space="preserve"> </w:t>
      </w:r>
      <w:r w:rsidRPr="00606A1D">
        <w:rPr>
          <w:w w:val="105"/>
        </w:rPr>
        <w:t>sheet</w:t>
      </w:r>
      <w:r w:rsidRPr="00606A1D">
        <w:rPr>
          <w:spacing w:val="-13"/>
          <w:w w:val="105"/>
        </w:rPr>
        <w:t xml:space="preserve"> </w:t>
      </w:r>
      <w:r w:rsidRPr="00606A1D">
        <w:rPr>
          <w:w w:val="105"/>
        </w:rPr>
        <w:t>&amp;</w:t>
      </w:r>
      <w:r w:rsidRPr="00606A1D">
        <w:rPr>
          <w:spacing w:val="-13"/>
          <w:w w:val="105"/>
        </w:rPr>
        <w:t xml:space="preserve"> </w:t>
      </w:r>
      <w:r w:rsidRPr="00606A1D">
        <w:rPr>
          <w:w w:val="105"/>
        </w:rPr>
        <w:t>Enter</w:t>
      </w:r>
      <w:r w:rsidRPr="00606A1D">
        <w:rPr>
          <w:spacing w:val="-13"/>
          <w:w w:val="105"/>
        </w:rPr>
        <w:t xml:space="preserve"> </w:t>
      </w:r>
      <w:r w:rsidRPr="00606A1D">
        <w:rPr>
          <w:b/>
          <w:w w:val="105"/>
        </w:rPr>
        <w:t>ALL</w:t>
      </w:r>
      <w:r w:rsidRPr="00606A1D">
        <w:rPr>
          <w:b/>
          <w:spacing w:val="-28"/>
          <w:w w:val="105"/>
        </w:rPr>
        <w:t xml:space="preserve"> </w:t>
      </w:r>
      <w:r w:rsidRPr="00606A1D">
        <w:rPr>
          <w:w w:val="105"/>
        </w:rPr>
        <w:t>the</w:t>
      </w:r>
      <w:r w:rsidRPr="00606A1D">
        <w:rPr>
          <w:spacing w:val="-13"/>
          <w:w w:val="105"/>
        </w:rPr>
        <w:t xml:space="preserve"> </w:t>
      </w:r>
      <w:r w:rsidRPr="00606A1D">
        <w:rPr>
          <w:w w:val="105"/>
        </w:rPr>
        <w:t>accounted</w:t>
      </w:r>
      <w:r w:rsidRPr="00606A1D">
        <w:rPr>
          <w:spacing w:val="-12"/>
          <w:w w:val="105"/>
        </w:rPr>
        <w:t xml:space="preserve"> </w:t>
      </w:r>
      <w:r w:rsidRPr="00606A1D">
        <w:rPr>
          <w:w w:val="105"/>
        </w:rPr>
        <w:t>features</w:t>
      </w:r>
      <w:r w:rsidRPr="00606A1D">
        <w:rPr>
          <w:spacing w:val="-13"/>
          <w:w w:val="105"/>
        </w:rPr>
        <w:t xml:space="preserve"> </w:t>
      </w:r>
      <w:r w:rsidRPr="00606A1D">
        <w:rPr>
          <w:w w:val="105"/>
        </w:rPr>
        <w:t>under</w:t>
      </w:r>
      <w:r w:rsidRPr="00606A1D">
        <w:rPr>
          <w:spacing w:val="-13"/>
          <w:w w:val="105"/>
        </w:rPr>
        <w:t xml:space="preserve"> </w:t>
      </w:r>
      <w:r w:rsidRPr="00606A1D">
        <w:rPr>
          <w:w w:val="105"/>
        </w:rPr>
        <w:t>the</w:t>
      </w:r>
      <w:r w:rsidRPr="00606A1D">
        <w:rPr>
          <w:spacing w:val="-13"/>
          <w:w w:val="105"/>
        </w:rPr>
        <w:t xml:space="preserve"> </w:t>
      </w:r>
      <w:r w:rsidRPr="00606A1D">
        <w:rPr>
          <w:w w:val="105"/>
        </w:rPr>
        <w:t>below</w:t>
      </w:r>
      <w:r w:rsidRPr="00606A1D">
        <w:rPr>
          <w:spacing w:val="-13"/>
          <w:w w:val="105"/>
        </w:rPr>
        <w:t xml:space="preserve"> </w:t>
      </w:r>
      <w:r w:rsidRPr="00606A1D">
        <w:rPr>
          <w:w w:val="105"/>
        </w:rPr>
        <w:t>main headings with a brief</w:t>
      </w:r>
      <w:r w:rsidRPr="00606A1D">
        <w:rPr>
          <w:spacing w:val="-22"/>
          <w:w w:val="105"/>
        </w:rPr>
        <w:t xml:space="preserve"> </w:t>
      </w:r>
      <w:r w:rsidRPr="00606A1D">
        <w:rPr>
          <w:w w:val="105"/>
        </w:rPr>
        <w:t>description)</w:t>
      </w:r>
    </w:p>
    <w:p w:rsidR="00555D4B" w:rsidRPr="00835F76" w:rsidRDefault="00555D4B" w:rsidP="00555D4B"/>
    <w:p w:rsidR="00555D4B" w:rsidRPr="00835F76" w:rsidRDefault="00555D4B" w:rsidP="00555D4B">
      <w:pPr>
        <w:pStyle w:val="Heading3"/>
        <w:spacing w:after="240"/>
      </w:pPr>
      <w:bookmarkStart w:id="30" w:name="_Toc494271746"/>
      <w:bookmarkStart w:id="31" w:name="_Toc3118337"/>
      <w:r w:rsidRPr="00835F76">
        <w:t>Safety Features</w:t>
      </w:r>
      <w:bookmarkEnd w:id="30"/>
      <w:bookmarkEnd w:id="31"/>
    </w:p>
    <w:p w:rsidR="00555D4B" w:rsidRPr="00835F76" w:rsidRDefault="00555D4B" w:rsidP="00555D4B">
      <w:pPr>
        <w:pStyle w:val="Bullet1"/>
        <w:jc w:val="both"/>
      </w:pPr>
      <w:r w:rsidRPr="00835F76">
        <w:t>EN115-1:2008+A1:2010</w:t>
      </w:r>
    </w:p>
    <w:p w:rsidR="00555D4B" w:rsidRPr="00835F76" w:rsidRDefault="00555D4B" w:rsidP="00555D4B">
      <w:pPr>
        <w:pStyle w:val="Bullet1"/>
        <w:numPr>
          <w:ilvl w:val="0"/>
          <w:numId w:val="0"/>
        </w:numPr>
        <w:ind w:left="714"/>
        <w:jc w:val="both"/>
        <w:rPr>
          <w:i/>
        </w:rPr>
      </w:pPr>
      <w:r w:rsidRPr="00835F76">
        <w:t>All EN115 Safety requirements/features included</w:t>
      </w:r>
    </w:p>
    <w:p w:rsidR="00555D4B" w:rsidRPr="00835F76" w:rsidRDefault="00555D4B" w:rsidP="00555D4B">
      <w:pPr>
        <w:pStyle w:val="Bullet1"/>
        <w:jc w:val="both"/>
      </w:pPr>
      <w:r w:rsidRPr="00835F76">
        <w:t>Electromechanical ratchet on main shaft (with UPS)</w:t>
      </w:r>
    </w:p>
    <w:p w:rsidR="00555D4B" w:rsidRPr="00835F76" w:rsidRDefault="00555D4B" w:rsidP="00555D4B">
      <w:pPr>
        <w:pStyle w:val="Bullet1"/>
        <w:jc w:val="both"/>
        <w:rPr>
          <w:i/>
        </w:rPr>
      </w:pPr>
      <w:r w:rsidRPr="00835F76">
        <w:t>Emergency brake in case of drive chain breakage</w:t>
      </w:r>
    </w:p>
    <w:p w:rsidR="00555D4B" w:rsidRPr="00835F76" w:rsidRDefault="00555D4B" w:rsidP="00555D4B">
      <w:pPr>
        <w:pStyle w:val="Bullet1"/>
        <w:jc w:val="both"/>
      </w:pPr>
      <w:r w:rsidRPr="00835F76">
        <w:t>Handrail speed sensor with Alarm</w:t>
      </w:r>
    </w:p>
    <w:p w:rsidR="00555D4B" w:rsidRPr="00835F76" w:rsidRDefault="00555D4B" w:rsidP="00555D4B">
      <w:pPr>
        <w:pStyle w:val="Bullet1"/>
        <w:jc w:val="both"/>
        <w:rPr>
          <w:i/>
        </w:rPr>
      </w:pPr>
      <w:r w:rsidRPr="00835F76">
        <w:t>Stops the escalator and ring an alarm if the handrail speed is ±15% for more than 2s</w:t>
      </w:r>
    </w:p>
    <w:p w:rsidR="00555D4B" w:rsidRPr="00835F76" w:rsidRDefault="00555D4B" w:rsidP="00555D4B">
      <w:pPr>
        <w:pStyle w:val="Bullet1"/>
        <w:jc w:val="both"/>
      </w:pPr>
      <w:r w:rsidRPr="00835F76">
        <w:t>Missing step safety device</w:t>
      </w:r>
    </w:p>
    <w:p w:rsidR="00555D4B" w:rsidRPr="00835F76" w:rsidRDefault="00555D4B" w:rsidP="00555D4B">
      <w:pPr>
        <w:pStyle w:val="Bullet1"/>
        <w:jc w:val="both"/>
        <w:rPr>
          <w:i/>
        </w:rPr>
      </w:pPr>
      <w:r w:rsidRPr="00835F76">
        <w:lastRenderedPageBreak/>
        <w:t>Stops the escalator if there is a gap in the step band</w:t>
      </w:r>
    </w:p>
    <w:p w:rsidR="00555D4B" w:rsidRPr="00835F76" w:rsidRDefault="00555D4B" w:rsidP="00555D4B">
      <w:pPr>
        <w:pStyle w:val="Bullet1"/>
        <w:jc w:val="both"/>
      </w:pPr>
      <w:r w:rsidRPr="00835F76">
        <w:t>Open machinery space safety switch</w:t>
      </w:r>
    </w:p>
    <w:p w:rsidR="00555D4B" w:rsidRPr="00835F76" w:rsidRDefault="00555D4B" w:rsidP="00555D4B">
      <w:pPr>
        <w:pStyle w:val="Bullet1"/>
        <w:jc w:val="both"/>
        <w:rPr>
          <w:i/>
        </w:rPr>
      </w:pPr>
      <w:r w:rsidRPr="00835F76">
        <w:t>Stops the escalator if the landing plate is removed</w:t>
      </w:r>
    </w:p>
    <w:p w:rsidR="00555D4B" w:rsidRPr="00835F76" w:rsidRDefault="00555D4B" w:rsidP="00555D4B">
      <w:pPr>
        <w:pStyle w:val="Bullet1"/>
        <w:jc w:val="both"/>
      </w:pPr>
      <w:r w:rsidRPr="00835F76">
        <w:t>Skirting safety brushes</w:t>
      </w:r>
    </w:p>
    <w:p w:rsidR="00555D4B" w:rsidRPr="00835F76" w:rsidRDefault="00555D4B" w:rsidP="00555D4B">
      <w:pPr>
        <w:pStyle w:val="Bullet1"/>
        <w:jc w:val="both"/>
        <w:rPr>
          <w:i/>
        </w:rPr>
      </w:pPr>
      <w:r w:rsidRPr="00835F76">
        <w:t>Prevent users resting their shoes against the skirt</w:t>
      </w:r>
    </w:p>
    <w:p w:rsidR="00555D4B" w:rsidRPr="00835F76" w:rsidRDefault="00555D4B" w:rsidP="00555D4B">
      <w:pPr>
        <w:pStyle w:val="Bullet1"/>
        <w:jc w:val="both"/>
      </w:pPr>
      <w:r w:rsidRPr="00835F76">
        <w:t>Brake function monitoring</w:t>
      </w:r>
    </w:p>
    <w:p w:rsidR="00555D4B" w:rsidRPr="00835F76" w:rsidRDefault="00555D4B" w:rsidP="00555D4B">
      <w:pPr>
        <w:pStyle w:val="Bullet1"/>
        <w:jc w:val="both"/>
        <w:rPr>
          <w:i/>
        </w:rPr>
      </w:pPr>
      <w:r w:rsidRPr="00835F76">
        <w:t>Stops the escalator if the brake is not released on starting the unit or the brake fails to be applied on stopping</w:t>
      </w:r>
    </w:p>
    <w:p w:rsidR="00555D4B" w:rsidRPr="00835F76" w:rsidRDefault="00555D4B" w:rsidP="00555D4B">
      <w:pPr>
        <w:pStyle w:val="Bullet1"/>
        <w:jc w:val="both"/>
      </w:pPr>
      <w:r w:rsidRPr="00835F76">
        <w:t>Pit lighting</w:t>
      </w:r>
    </w:p>
    <w:p w:rsidR="00555D4B" w:rsidRPr="00835F76" w:rsidRDefault="00555D4B" w:rsidP="00555D4B">
      <w:pPr>
        <w:pStyle w:val="Bullet1"/>
        <w:jc w:val="both"/>
        <w:rPr>
          <w:i/>
        </w:rPr>
      </w:pPr>
      <w:r w:rsidRPr="00835F76">
        <w:t>Portable Lamp to light the pits</w:t>
      </w:r>
    </w:p>
    <w:p w:rsidR="00555D4B" w:rsidRPr="00835F76" w:rsidRDefault="00555D4B" w:rsidP="00555D4B">
      <w:pPr>
        <w:pStyle w:val="Bullet1"/>
        <w:jc w:val="both"/>
      </w:pPr>
      <w:r w:rsidRPr="00835F76">
        <w:t>Lock for floor plates</w:t>
      </w:r>
    </w:p>
    <w:p w:rsidR="00555D4B" w:rsidRPr="00835F76" w:rsidRDefault="00555D4B" w:rsidP="00555D4B">
      <w:pPr>
        <w:pStyle w:val="Bullet1"/>
        <w:jc w:val="both"/>
        <w:rPr>
          <w:i/>
        </w:rPr>
      </w:pPr>
      <w:r w:rsidRPr="00835F76">
        <w:t>Prevent non-authorized access to the pit</w:t>
      </w:r>
    </w:p>
    <w:p w:rsidR="00555D4B" w:rsidRPr="00835F76" w:rsidRDefault="00555D4B" w:rsidP="00555D4B">
      <w:pPr>
        <w:pStyle w:val="Bullet1"/>
        <w:jc w:val="both"/>
      </w:pPr>
      <w:r w:rsidRPr="00835F76">
        <w:t>Anti-static electricity roller for handrails</w:t>
      </w:r>
    </w:p>
    <w:p w:rsidR="00555D4B" w:rsidRPr="00835F76" w:rsidRDefault="00555D4B" w:rsidP="00555D4B">
      <w:pPr>
        <w:pStyle w:val="Bullet1"/>
        <w:jc w:val="both"/>
        <w:rPr>
          <w:i/>
        </w:rPr>
      </w:pPr>
      <w:r w:rsidRPr="00835F76">
        <w:t>Prevent static electricity in the handrail</w:t>
      </w:r>
    </w:p>
    <w:p w:rsidR="00555D4B" w:rsidRPr="00835F76" w:rsidRDefault="00555D4B" w:rsidP="00555D4B">
      <w:pPr>
        <w:pStyle w:val="Bullet1"/>
        <w:jc w:val="both"/>
      </w:pPr>
      <w:r w:rsidRPr="00835F76">
        <w:t>Step band lock</w:t>
      </w:r>
    </w:p>
    <w:p w:rsidR="00555D4B" w:rsidRPr="00835F76" w:rsidRDefault="00555D4B" w:rsidP="00555D4B">
      <w:pPr>
        <w:pStyle w:val="Bullet1"/>
        <w:jc w:val="both"/>
        <w:rPr>
          <w:i/>
        </w:rPr>
      </w:pPr>
      <w:r w:rsidRPr="00835F76">
        <w:t>To lock the step band during brakes/motor maintenance</w:t>
      </w:r>
    </w:p>
    <w:p w:rsidR="00555D4B" w:rsidRPr="00835F76" w:rsidRDefault="00555D4B" w:rsidP="00555D4B">
      <w:pPr>
        <w:pStyle w:val="Bullet1"/>
        <w:jc w:val="both"/>
      </w:pPr>
      <w:r w:rsidRPr="00835F76">
        <w:t>Comb plate lighting</w:t>
      </w:r>
    </w:p>
    <w:p w:rsidR="00555D4B" w:rsidRPr="00835F76" w:rsidRDefault="00555D4B" w:rsidP="00555D4B">
      <w:pPr>
        <w:pStyle w:val="Bullet1"/>
        <w:jc w:val="both"/>
        <w:rPr>
          <w:i/>
        </w:rPr>
      </w:pPr>
      <w:r w:rsidRPr="00835F76">
        <w:t>Provides light to the coms-step joint</w:t>
      </w:r>
    </w:p>
    <w:p w:rsidR="00555D4B" w:rsidRPr="00835F76" w:rsidRDefault="00555D4B" w:rsidP="00555D4B">
      <w:pPr>
        <w:pStyle w:val="Bullet1"/>
        <w:jc w:val="both"/>
      </w:pPr>
      <w:r w:rsidRPr="00835F76">
        <w:t>Halogen free wiring</w:t>
      </w:r>
    </w:p>
    <w:p w:rsidR="00555D4B" w:rsidRPr="00835F76" w:rsidRDefault="00555D4B" w:rsidP="00555D4B">
      <w:pPr>
        <w:pStyle w:val="Bullet1"/>
        <w:jc w:val="both"/>
        <w:rPr>
          <w:i/>
        </w:rPr>
      </w:pPr>
      <w:r w:rsidRPr="00835F76">
        <w:t>Increase safety in case of fire</w:t>
      </w:r>
    </w:p>
    <w:p w:rsidR="00555D4B" w:rsidRPr="00835F76" w:rsidRDefault="00555D4B" w:rsidP="00555D4B">
      <w:pPr>
        <w:pStyle w:val="Bullet1"/>
        <w:jc w:val="both"/>
      </w:pPr>
      <w:r w:rsidRPr="00835F76">
        <w:t>Drive chain monitoring</w:t>
      </w:r>
    </w:p>
    <w:p w:rsidR="00555D4B" w:rsidRPr="00835F76" w:rsidRDefault="00555D4B" w:rsidP="00555D4B">
      <w:pPr>
        <w:pStyle w:val="Bullet1"/>
        <w:jc w:val="both"/>
        <w:rPr>
          <w:i/>
        </w:rPr>
      </w:pPr>
      <w:r w:rsidRPr="00835F76">
        <w:t>Monitors the status of the drive chain and activates the auxiliary brake</w:t>
      </w:r>
    </w:p>
    <w:p w:rsidR="00555D4B" w:rsidRPr="00835F76" w:rsidRDefault="00555D4B" w:rsidP="00555D4B">
      <w:pPr>
        <w:pStyle w:val="Bullet1"/>
        <w:jc w:val="both"/>
      </w:pPr>
      <w:r w:rsidRPr="00835F76">
        <w:t>Brake shoe wear safety device</w:t>
      </w:r>
    </w:p>
    <w:p w:rsidR="00555D4B" w:rsidRPr="00835F76" w:rsidRDefault="00555D4B" w:rsidP="00555D4B">
      <w:pPr>
        <w:pStyle w:val="Bullet1"/>
        <w:jc w:val="both"/>
        <w:rPr>
          <w:i/>
        </w:rPr>
      </w:pPr>
      <w:r w:rsidRPr="00835F76">
        <w:t>Monitors the status of the brake shoe</w:t>
      </w:r>
    </w:p>
    <w:p w:rsidR="00555D4B" w:rsidRPr="00835F76" w:rsidRDefault="00555D4B" w:rsidP="00555D4B">
      <w:pPr>
        <w:pStyle w:val="Bullet1"/>
        <w:jc w:val="both"/>
      </w:pPr>
      <w:r w:rsidRPr="00835F76">
        <w:t>Service brake: upwards force to be 1/3 of downwards force</w:t>
      </w:r>
    </w:p>
    <w:p w:rsidR="00555D4B" w:rsidRPr="00835F76" w:rsidRDefault="00555D4B" w:rsidP="00555D4B">
      <w:pPr>
        <w:pStyle w:val="Bullet1"/>
        <w:jc w:val="both"/>
        <w:rPr>
          <w:i/>
        </w:rPr>
      </w:pPr>
      <w:r w:rsidRPr="00835F76">
        <w:t>Prevents high decelerations</w:t>
      </w:r>
    </w:p>
    <w:p w:rsidR="00555D4B" w:rsidRPr="00835F76" w:rsidRDefault="00555D4B" w:rsidP="00555D4B">
      <w:pPr>
        <w:pStyle w:val="Bullet1"/>
        <w:jc w:val="both"/>
        <w:rPr>
          <w:i/>
        </w:rPr>
      </w:pPr>
      <w:r w:rsidRPr="00835F76">
        <w:t>Service brake</w:t>
      </w:r>
    </w:p>
    <w:p w:rsidR="00555D4B" w:rsidRPr="00835F76" w:rsidRDefault="00555D4B" w:rsidP="00555D4B">
      <w:pPr>
        <w:pStyle w:val="Bullet1"/>
        <w:jc w:val="both"/>
        <w:rPr>
          <w:i/>
        </w:rPr>
      </w:pPr>
      <w:r w:rsidRPr="00835F76">
        <w:t>Service brake monitoring contact against failure or phase change</w:t>
      </w:r>
    </w:p>
    <w:p w:rsidR="00555D4B" w:rsidRPr="00835F76" w:rsidRDefault="00555D4B" w:rsidP="00555D4B">
      <w:pPr>
        <w:pStyle w:val="Bullet1"/>
        <w:jc w:val="both"/>
        <w:rPr>
          <w:color w:val="0070C0"/>
        </w:rPr>
      </w:pPr>
      <w:r w:rsidRPr="00835F76">
        <w:t xml:space="preserve">Skirting micro switches at landings </w:t>
      </w:r>
      <w:r w:rsidRPr="00835F76">
        <w:rPr>
          <w:color w:val="0070C0"/>
        </w:rPr>
        <w:t>[no. of landings]</w:t>
      </w:r>
    </w:p>
    <w:p w:rsidR="00555D4B" w:rsidRPr="00835F76" w:rsidRDefault="00555D4B" w:rsidP="00555D4B">
      <w:pPr>
        <w:pStyle w:val="Bullet1"/>
        <w:jc w:val="both"/>
        <w:rPr>
          <w:i/>
        </w:rPr>
      </w:pPr>
      <w:r w:rsidRPr="00835F76">
        <w:t>Stop the escalator if any object gets trapped between the skirt and a step</w:t>
      </w:r>
    </w:p>
    <w:p w:rsidR="00555D4B" w:rsidRPr="00835F76" w:rsidRDefault="00555D4B" w:rsidP="00555D4B">
      <w:pPr>
        <w:pStyle w:val="Bullet1"/>
        <w:jc w:val="both"/>
      </w:pPr>
      <w:r w:rsidRPr="00835F76">
        <w:t>Failure display at inner decking profile</w:t>
      </w:r>
    </w:p>
    <w:p w:rsidR="00555D4B" w:rsidRPr="00835F76" w:rsidRDefault="00555D4B" w:rsidP="00555D4B">
      <w:pPr>
        <w:pStyle w:val="Bullet1"/>
        <w:jc w:val="both"/>
        <w:rPr>
          <w:i/>
        </w:rPr>
      </w:pPr>
      <w:r w:rsidRPr="00835F76">
        <w:t>Display the status of the escalator</w:t>
      </w:r>
    </w:p>
    <w:p w:rsidR="00555D4B" w:rsidRPr="00835F76" w:rsidRDefault="00555D4B" w:rsidP="00555D4B">
      <w:pPr>
        <w:pStyle w:val="Bullet1"/>
        <w:jc w:val="both"/>
      </w:pPr>
      <w:r w:rsidRPr="00835F76">
        <w:t>Fire relay</w:t>
      </w:r>
    </w:p>
    <w:p w:rsidR="00555D4B" w:rsidRPr="00835F76" w:rsidRDefault="00555D4B" w:rsidP="00555D4B">
      <w:pPr>
        <w:pStyle w:val="Bullet1"/>
        <w:jc w:val="both"/>
        <w:rPr>
          <w:i/>
        </w:rPr>
      </w:pPr>
      <w:r w:rsidRPr="00835F76">
        <w:t>To stop the escalator in case of fire</w:t>
      </w:r>
    </w:p>
    <w:p w:rsidR="00555D4B" w:rsidRPr="00835F76" w:rsidRDefault="00555D4B" w:rsidP="00555D4B">
      <w:pPr>
        <w:pStyle w:val="Bullet1"/>
        <w:jc w:val="both"/>
      </w:pPr>
      <w:r w:rsidRPr="00835F76">
        <w:t>Reverse operation</w:t>
      </w:r>
    </w:p>
    <w:p w:rsidR="00555D4B" w:rsidRPr="00835F76" w:rsidRDefault="00555D4B" w:rsidP="00555D4B">
      <w:pPr>
        <w:pStyle w:val="Bullet1"/>
        <w:jc w:val="both"/>
        <w:rPr>
          <w:i/>
        </w:rPr>
      </w:pPr>
      <w:r w:rsidRPr="00835F76">
        <w:t>To reverse direction of operation during station evacuation mode</w:t>
      </w:r>
    </w:p>
    <w:p w:rsidR="00555D4B" w:rsidRPr="00835F76" w:rsidRDefault="00555D4B" w:rsidP="00555D4B">
      <w:pPr>
        <w:pStyle w:val="Bullet1"/>
        <w:jc w:val="both"/>
      </w:pPr>
      <w:r w:rsidRPr="00835F76">
        <w:t>Metallic trays for the wires</w:t>
      </w:r>
    </w:p>
    <w:p w:rsidR="00555D4B" w:rsidRPr="00835F76" w:rsidRDefault="00555D4B" w:rsidP="00555D4B">
      <w:pPr>
        <w:pStyle w:val="Bullet1"/>
        <w:jc w:val="both"/>
        <w:rPr>
          <w:i/>
        </w:rPr>
      </w:pPr>
      <w:r w:rsidRPr="00835F76">
        <w:t>To guide the wires safely</w:t>
      </w:r>
    </w:p>
    <w:p w:rsidR="00555D4B" w:rsidRPr="00835F76" w:rsidRDefault="00555D4B" w:rsidP="00555D4B">
      <w:pPr>
        <w:pStyle w:val="Bullet1"/>
        <w:jc w:val="both"/>
      </w:pPr>
      <w:r w:rsidRPr="00835F76">
        <w:t>Line-driver differential</w:t>
      </w:r>
    </w:p>
    <w:p w:rsidR="00555D4B" w:rsidRPr="00835F76" w:rsidRDefault="00555D4B" w:rsidP="00555D4B">
      <w:pPr>
        <w:pStyle w:val="Bullet1"/>
        <w:jc w:val="both"/>
      </w:pPr>
      <w:r w:rsidRPr="00835F76">
        <w:t>Motor thermal protection</w:t>
      </w:r>
    </w:p>
    <w:p w:rsidR="00555D4B" w:rsidRPr="00835F76" w:rsidRDefault="00555D4B" w:rsidP="00555D4B">
      <w:pPr>
        <w:pStyle w:val="Bullet1"/>
        <w:jc w:val="both"/>
        <w:rPr>
          <w:i/>
        </w:rPr>
      </w:pPr>
      <w:r w:rsidRPr="00835F76">
        <w:t>Prevents motor overheating</w:t>
      </w:r>
    </w:p>
    <w:p w:rsidR="00555D4B" w:rsidRPr="00835F76" w:rsidRDefault="00555D4B" w:rsidP="00555D4B">
      <w:pPr>
        <w:pStyle w:val="Bullet1"/>
        <w:jc w:val="both"/>
      </w:pPr>
      <w:r w:rsidRPr="00835F76">
        <w:t>Asymmetry relay/phase sequence</w:t>
      </w:r>
    </w:p>
    <w:p w:rsidR="00555D4B" w:rsidRPr="00835F76" w:rsidRDefault="00555D4B" w:rsidP="00555D4B">
      <w:pPr>
        <w:pStyle w:val="Bullet1"/>
        <w:jc w:val="both"/>
        <w:rPr>
          <w:i/>
        </w:rPr>
      </w:pPr>
      <w:r w:rsidRPr="00835F76">
        <w:t>Prevents phase reversals</w:t>
      </w:r>
    </w:p>
    <w:p w:rsidR="00555D4B" w:rsidRPr="00835F76" w:rsidRDefault="00555D4B" w:rsidP="00555D4B">
      <w:pPr>
        <w:pStyle w:val="Bullet1"/>
        <w:jc w:val="both"/>
      </w:pPr>
      <w:r w:rsidRPr="00835F76">
        <w:t>Escalator speed control</w:t>
      </w:r>
    </w:p>
    <w:p w:rsidR="00555D4B" w:rsidRPr="00835F76" w:rsidRDefault="00555D4B" w:rsidP="00555D4B">
      <w:pPr>
        <w:pStyle w:val="Bullet1"/>
        <w:jc w:val="both"/>
        <w:rPr>
          <w:i/>
        </w:rPr>
      </w:pPr>
      <w:r w:rsidRPr="00835F76">
        <w:t>Prevents under-over speeds</w:t>
      </w:r>
    </w:p>
    <w:p w:rsidR="00555D4B" w:rsidRPr="00835F76" w:rsidRDefault="00555D4B" w:rsidP="00555D4B">
      <w:pPr>
        <w:pStyle w:val="Bullet1"/>
        <w:jc w:val="both"/>
      </w:pPr>
      <w:r w:rsidRPr="00835F76">
        <w:t>Horizontal comb plate safety switch</w:t>
      </w:r>
    </w:p>
    <w:p w:rsidR="00555D4B" w:rsidRPr="00835F76" w:rsidRDefault="00555D4B" w:rsidP="00555D4B">
      <w:pPr>
        <w:pStyle w:val="Bullet1"/>
        <w:jc w:val="both"/>
        <w:rPr>
          <w:i/>
        </w:rPr>
      </w:pPr>
      <w:r w:rsidRPr="00835F76">
        <w:t>Stops the escalator if an object gets trapped between the combs and steps</w:t>
      </w:r>
    </w:p>
    <w:p w:rsidR="00555D4B" w:rsidRPr="00835F76" w:rsidRDefault="00555D4B" w:rsidP="00555D4B">
      <w:pPr>
        <w:pStyle w:val="Bullet1"/>
        <w:jc w:val="both"/>
      </w:pPr>
      <w:r w:rsidRPr="00835F76">
        <w:t>Handrail inlet switch</w:t>
      </w:r>
    </w:p>
    <w:p w:rsidR="00555D4B" w:rsidRPr="00835F76" w:rsidRDefault="00555D4B" w:rsidP="00555D4B">
      <w:pPr>
        <w:pStyle w:val="Bullet1"/>
        <w:jc w:val="both"/>
        <w:rPr>
          <w:i/>
        </w:rPr>
      </w:pPr>
      <w:r w:rsidRPr="00835F76">
        <w:t>Prevent trappings between the handrail and handrail inlet (handrail entry guard)</w:t>
      </w:r>
    </w:p>
    <w:p w:rsidR="00555D4B" w:rsidRPr="00835F76" w:rsidRDefault="00555D4B" w:rsidP="00555D4B">
      <w:pPr>
        <w:pStyle w:val="Bullet1"/>
        <w:jc w:val="both"/>
      </w:pPr>
      <w:r w:rsidRPr="00835F76">
        <w:t>Step chain tension device</w:t>
      </w:r>
    </w:p>
    <w:p w:rsidR="00555D4B" w:rsidRPr="00271853" w:rsidRDefault="00555D4B" w:rsidP="00555D4B">
      <w:pPr>
        <w:pStyle w:val="Bullet1"/>
        <w:jc w:val="both"/>
        <w:rPr>
          <w:i/>
        </w:rPr>
      </w:pPr>
      <w:r w:rsidRPr="00271853">
        <w:t>Stops the escalator if the step chain beaks or is not tensioned</w:t>
      </w:r>
    </w:p>
    <w:p w:rsidR="00555D4B" w:rsidRPr="00835F76" w:rsidRDefault="00555D4B" w:rsidP="00555D4B">
      <w:pPr>
        <w:pStyle w:val="Bullet1"/>
        <w:jc w:val="both"/>
      </w:pPr>
      <w:r w:rsidRPr="00835F76">
        <w:t>Stop button in pit</w:t>
      </w:r>
    </w:p>
    <w:p w:rsidR="00555D4B" w:rsidRPr="00271853" w:rsidRDefault="00555D4B" w:rsidP="00555D4B">
      <w:pPr>
        <w:pStyle w:val="Bullet1"/>
        <w:jc w:val="both"/>
        <w:rPr>
          <w:i/>
        </w:rPr>
      </w:pPr>
      <w:r w:rsidRPr="00271853">
        <w:t>Stop button for the maintenance operator</w:t>
      </w:r>
    </w:p>
    <w:p w:rsidR="00555D4B" w:rsidRPr="00835F76" w:rsidRDefault="00555D4B" w:rsidP="00555D4B">
      <w:pPr>
        <w:pStyle w:val="Bullet1"/>
        <w:jc w:val="both"/>
      </w:pPr>
      <w:r w:rsidRPr="00835F76">
        <w:t>Step run guard</w:t>
      </w:r>
    </w:p>
    <w:p w:rsidR="00555D4B" w:rsidRPr="00271853" w:rsidRDefault="00555D4B" w:rsidP="00555D4B">
      <w:pPr>
        <w:pStyle w:val="Bullet1"/>
        <w:jc w:val="both"/>
        <w:rPr>
          <w:i/>
        </w:rPr>
      </w:pPr>
      <w:r w:rsidRPr="00271853">
        <w:t>To stop the escalator in case of step/chain sag - located before upper and lower reversing station. It is positioned so that the step band can be halted before the defected step reaches the comb plate, in order to prevent injury to the users.</w:t>
      </w:r>
    </w:p>
    <w:p w:rsidR="00555D4B" w:rsidRPr="00835F76" w:rsidRDefault="00555D4B" w:rsidP="00555D4B">
      <w:pPr>
        <w:pStyle w:val="Bullet1"/>
        <w:jc w:val="both"/>
      </w:pPr>
      <w:r w:rsidRPr="00835F76">
        <w:t>Safety signals at landings</w:t>
      </w:r>
    </w:p>
    <w:p w:rsidR="00555D4B" w:rsidRPr="00271853" w:rsidRDefault="00555D4B" w:rsidP="00555D4B">
      <w:pPr>
        <w:pStyle w:val="Bullet1"/>
        <w:jc w:val="both"/>
        <w:rPr>
          <w:i/>
        </w:rPr>
      </w:pPr>
      <w:r w:rsidRPr="00271853">
        <w:lastRenderedPageBreak/>
        <w:t>Safety indication for the users</w:t>
      </w:r>
    </w:p>
    <w:p w:rsidR="00555D4B" w:rsidRPr="00835F76" w:rsidRDefault="00555D4B" w:rsidP="00555D4B">
      <w:pPr>
        <w:pStyle w:val="Bullet1"/>
        <w:jc w:val="both"/>
      </w:pPr>
      <w:r w:rsidRPr="00835F76">
        <w:t>Stop button in pit</w:t>
      </w:r>
    </w:p>
    <w:p w:rsidR="00555D4B" w:rsidRPr="00271853" w:rsidRDefault="00555D4B" w:rsidP="00555D4B">
      <w:pPr>
        <w:pStyle w:val="Bullet1"/>
        <w:jc w:val="both"/>
        <w:rPr>
          <w:i/>
        </w:rPr>
      </w:pPr>
      <w:r w:rsidRPr="00271853">
        <w:t>Stop button for the maintenance operator</w:t>
      </w:r>
    </w:p>
    <w:p w:rsidR="00555D4B" w:rsidRPr="00835F76" w:rsidRDefault="00555D4B" w:rsidP="00555D4B">
      <w:pPr>
        <w:pStyle w:val="Bullet1"/>
        <w:jc w:val="both"/>
      </w:pPr>
      <w:r w:rsidRPr="00835F76">
        <w:t>Step run guard</w:t>
      </w:r>
    </w:p>
    <w:p w:rsidR="00555D4B" w:rsidRPr="00271853" w:rsidRDefault="00555D4B" w:rsidP="00555D4B">
      <w:pPr>
        <w:pStyle w:val="Bullet1"/>
        <w:jc w:val="both"/>
        <w:rPr>
          <w:i/>
        </w:rPr>
      </w:pPr>
      <w:r w:rsidRPr="00271853">
        <w:t>To stop the escalator in case of step/chain sag</w:t>
      </w:r>
    </w:p>
    <w:p w:rsidR="00555D4B" w:rsidRPr="00835F76" w:rsidRDefault="00555D4B" w:rsidP="00555D4B">
      <w:pPr>
        <w:pStyle w:val="Bullet1"/>
        <w:jc w:val="both"/>
      </w:pPr>
      <w:r w:rsidRPr="00835F76">
        <w:t>Safety signals at landings</w:t>
      </w:r>
    </w:p>
    <w:p w:rsidR="00555D4B" w:rsidRPr="00271853" w:rsidRDefault="00555D4B" w:rsidP="00555D4B">
      <w:pPr>
        <w:pStyle w:val="Bullet1"/>
        <w:jc w:val="both"/>
        <w:rPr>
          <w:i/>
        </w:rPr>
      </w:pPr>
      <w:r w:rsidRPr="00271853">
        <w:t>Safety indication for the users</w:t>
      </w:r>
    </w:p>
    <w:p w:rsidR="00555D4B" w:rsidRPr="00835F76" w:rsidRDefault="00555D4B" w:rsidP="00555D4B">
      <w:pPr>
        <w:pStyle w:val="Bullet1"/>
        <w:jc w:val="both"/>
      </w:pPr>
      <w:r w:rsidRPr="00835F76">
        <w:t>Low friction skirts</w:t>
      </w:r>
    </w:p>
    <w:p w:rsidR="00555D4B" w:rsidRPr="00271853" w:rsidRDefault="00555D4B" w:rsidP="00555D4B">
      <w:pPr>
        <w:pStyle w:val="Bullet1"/>
        <w:jc w:val="both"/>
        <w:rPr>
          <w:i/>
        </w:rPr>
      </w:pPr>
      <w:r w:rsidRPr="00271853">
        <w:t xml:space="preserve">Prevent trappings with the skirts </w:t>
      </w:r>
    </w:p>
    <w:p w:rsidR="00555D4B" w:rsidRPr="00835F76" w:rsidRDefault="00555D4B" w:rsidP="00555D4B">
      <w:pPr>
        <w:pStyle w:val="Bullet1"/>
        <w:jc w:val="both"/>
      </w:pPr>
      <w:r w:rsidRPr="00835F76">
        <w:t>Braking distance control</w:t>
      </w:r>
    </w:p>
    <w:p w:rsidR="00555D4B" w:rsidRPr="00271853" w:rsidRDefault="00555D4B" w:rsidP="00555D4B">
      <w:pPr>
        <w:pStyle w:val="Bullet1"/>
        <w:jc w:val="both"/>
        <w:rPr>
          <w:i/>
        </w:rPr>
      </w:pPr>
      <w:r w:rsidRPr="00271853">
        <w:t>Measures the braking distance</w:t>
      </w:r>
    </w:p>
    <w:p w:rsidR="00555D4B" w:rsidRPr="00835F76" w:rsidRDefault="00555D4B" w:rsidP="00555D4B">
      <w:pPr>
        <w:pStyle w:val="Bullet1"/>
        <w:jc w:val="both"/>
      </w:pPr>
      <w:r w:rsidRPr="00835F76">
        <w:t>Securities reset in cabinet</w:t>
      </w:r>
    </w:p>
    <w:p w:rsidR="00555D4B" w:rsidRPr="00271853" w:rsidRDefault="00555D4B" w:rsidP="00555D4B">
      <w:pPr>
        <w:pStyle w:val="Bullet1"/>
        <w:jc w:val="both"/>
        <w:rPr>
          <w:i/>
        </w:rPr>
      </w:pPr>
      <w:r w:rsidRPr="00271853">
        <w:t>Reset all the securities after a failure</w:t>
      </w:r>
    </w:p>
    <w:p w:rsidR="00555D4B" w:rsidRDefault="00555D4B" w:rsidP="00555D4B"/>
    <w:p w:rsidR="00555D4B" w:rsidRDefault="00555D4B" w:rsidP="00555D4B">
      <w:pPr>
        <w:pStyle w:val="Heading3"/>
        <w:spacing w:after="240"/>
      </w:pPr>
      <w:bookmarkStart w:id="32" w:name="_Toc494271747"/>
      <w:bookmarkStart w:id="33" w:name="_Toc3118338"/>
      <w:r w:rsidRPr="00A836B4">
        <w:t>Emergency Features</w:t>
      </w:r>
      <w:bookmarkEnd w:id="32"/>
      <w:bookmarkEnd w:id="33"/>
    </w:p>
    <w:p w:rsidR="00555D4B" w:rsidRPr="00271853" w:rsidRDefault="00555D4B" w:rsidP="00555D4B">
      <w:pPr>
        <w:pStyle w:val="Bullet1"/>
      </w:pPr>
      <w:r w:rsidRPr="00271853">
        <w:t>Emergency user stop</w:t>
      </w:r>
    </w:p>
    <w:p w:rsidR="00555D4B" w:rsidRDefault="00555D4B" w:rsidP="00555D4B">
      <w:pPr>
        <w:pStyle w:val="Bullet1"/>
        <w:numPr>
          <w:ilvl w:val="0"/>
          <w:numId w:val="0"/>
        </w:numPr>
        <w:ind w:left="714"/>
      </w:pPr>
      <w:r w:rsidRPr="00271853">
        <w:t>User Stop at upper and lower landing</w:t>
      </w:r>
    </w:p>
    <w:p w:rsidR="00555D4B" w:rsidRPr="00271853" w:rsidRDefault="00555D4B" w:rsidP="00555D4B">
      <w:pPr>
        <w:pStyle w:val="Bullet1"/>
        <w:numPr>
          <w:ilvl w:val="0"/>
          <w:numId w:val="0"/>
        </w:numPr>
        <w:ind w:left="714"/>
        <w:rPr>
          <w:i/>
        </w:rPr>
      </w:pPr>
    </w:p>
    <w:p w:rsidR="00555D4B" w:rsidRDefault="00555D4B" w:rsidP="00555D4B">
      <w:pPr>
        <w:pStyle w:val="Heading3"/>
        <w:spacing w:after="240"/>
      </w:pPr>
      <w:bookmarkStart w:id="34" w:name="_Toc494271748"/>
      <w:bookmarkStart w:id="35" w:name="_Toc3118339"/>
      <w:r w:rsidRPr="00D161B7">
        <w:t>General Operation Features</w:t>
      </w:r>
      <w:bookmarkEnd w:id="34"/>
      <w:bookmarkEnd w:id="35"/>
    </w:p>
    <w:p w:rsidR="00555D4B" w:rsidRPr="00555D4B" w:rsidRDefault="00555D4B" w:rsidP="00555D4B">
      <w:pPr>
        <w:pStyle w:val="Bullet1"/>
        <w:jc w:val="both"/>
      </w:pPr>
      <w:r w:rsidRPr="00555D4B">
        <w:t>PLC with Ethernet controller suitable for remote control</w:t>
      </w:r>
    </w:p>
    <w:p w:rsidR="00555D4B" w:rsidRPr="00555D4B" w:rsidRDefault="00555D4B" w:rsidP="00555D4B">
      <w:pPr>
        <w:pStyle w:val="Bullet1"/>
        <w:jc w:val="both"/>
      </w:pPr>
      <w:r w:rsidRPr="00555D4B">
        <w:t>Reversible: Direction key switch selector at handrail inlet</w:t>
      </w:r>
    </w:p>
    <w:p w:rsidR="00555D4B" w:rsidRPr="00555D4B" w:rsidRDefault="00555D4B" w:rsidP="00555D4B">
      <w:pPr>
        <w:pStyle w:val="Bullet1"/>
        <w:jc w:val="both"/>
      </w:pPr>
      <w:r w:rsidRPr="00555D4B">
        <w:t>Stop button at handrail inlet</w:t>
      </w:r>
    </w:p>
    <w:p w:rsidR="00555D4B" w:rsidRPr="00555D4B" w:rsidRDefault="00555D4B" w:rsidP="00555D4B">
      <w:pPr>
        <w:pStyle w:val="Bullet1"/>
        <w:jc w:val="both"/>
      </w:pPr>
      <w:r w:rsidRPr="00555D4B">
        <w:t>Running time meter</w:t>
      </w:r>
    </w:p>
    <w:p w:rsidR="00555D4B" w:rsidRDefault="00555D4B" w:rsidP="00555D4B"/>
    <w:p w:rsidR="00555D4B" w:rsidRDefault="00555D4B" w:rsidP="00555D4B">
      <w:pPr>
        <w:pStyle w:val="Heading3"/>
        <w:spacing w:after="240"/>
      </w:pPr>
      <w:bookmarkStart w:id="36" w:name="_Toc494271749"/>
      <w:bookmarkStart w:id="37" w:name="_Toc3118340"/>
      <w:r w:rsidRPr="00606A1D">
        <w:t>Method of Intermittent (standby speed) Operation</w:t>
      </w:r>
      <w:bookmarkEnd w:id="36"/>
      <w:bookmarkEnd w:id="37"/>
    </w:p>
    <w:p w:rsidR="00555D4B" w:rsidRDefault="00555D4B" w:rsidP="00555D4B">
      <w:r w:rsidRPr="00606A1D">
        <w:rPr>
          <w:w w:val="115"/>
        </w:rPr>
        <w:t>Stand</w:t>
      </w:r>
      <w:r w:rsidRPr="00606A1D">
        <w:rPr>
          <w:spacing w:val="-15"/>
          <w:w w:val="115"/>
        </w:rPr>
        <w:t xml:space="preserve"> </w:t>
      </w:r>
      <w:r w:rsidRPr="00606A1D">
        <w:rPr>
          <w:w w:val="115"/>
        </w:rPr>
        <w:t>by</w:t>
      </w:r>
      <w:r w:rsidRPr="00606A1D">
        <w:rPr>
          <w:spacing w:val="-15"/>
          <w:w w:val="115"/>
        </w:rPr>
        <w:t xml:space="preserve"> </w:t>
      </w:r>
      <w:r w:rsidRPr="00606A1D">
        <w:rPr>
          <w:w w:val="115"/>
        </w:rPr>
        <w:t>operation</w:t>
      </w:r>
      <w:r w:rsidRPr="00606A1D">
        <w:rPr>
          <w:spacing w:val="-15"/>
          <w:w w:val="115"/>
        </w:rPr>
        <w:t xml:space="preserve"> </w:t>
      </w:r>
      <w:r w:rsidRPr="00606A1D">
        <w:rPr>
          <w:w w:val="115"/>
        </w:rPr>
        <w:t>by</w:t>
      </w:r>
      <w:r w:rsidRPr="00606A1D">
        <w:rPr>
          <w:spacing w:val="-15"/>
          <w:w w:val="115"/>
        </w:rPr>
        <w:t xml:space="preserve"> </w:t>
      </w:r>
      <w:r w:rsidRPr="00606A1D">
        <w:rPr>
          <w:w w:val="115"/>
        </w:rPr>
        <w:t>means</w:t>
      </w:r>
      <w:r w:rsidRPr="00606A1D">
        <w:rPr>
          <w:spacing w:val="-15"/>
          <w:w w:val="115"/>
        </w:rPr>
        <w:t xml:space="preserve"> </w:t>
      </w:r>
      <w:r w:rsidRPr="00606A1D">
        <w:rPr>
          <w:w w:val="115"/>
        </w:rPr>
        <w:t>of</w:t>
      </w:r>
      <w:r w:rsidRPr="00606A1D">
        <w:rPr>
          <w:spacing w:val="-15"/>
          <w:w w:val="115"/>
        </w:rPr>
        <w:t xml:space="preserve"> </w:t>
      </w:r>
      <w:r w:rsidRPr="00606A1D">
        <w:rPr>
          <w:w w:val="115"/>
        </w:rPr>
        <w:t>an</w:t>
      </w:r>
      <w:r w:rsidRPr="00606A1D">
        <w:rPr>
          <w:spacing w:val="-15"/>
          <w:w w:val="115"/>
        </w:rPr>
        <w:t xml:space="preserve"> </w:t>
      </w:r>
      <w:r w:rsidRPr="00606A1D">
        <w:rPr>
          <w:w w:val="115"/>
        </w:rPr>
        <w:t>Inverter</w:t>
      </w:r>
      <w:r w:rsidRPr="00606A1D">
        <w:rPr>
          <w:spacing w:val="-15"/>
          <w:w w:val="115"/>
        </w:rPr>
        <w:t xml:space="preserve"> </w:t>
      </w:r>
      <w:r w:rsidRPr="00606A1D">
        <w:rPr>
          <w:w w:val="115"/>
        </w:rPr>
        <w:t>(0,5m/s</w:t>
      </w:r>
      <w:r w:rsidRPr="00606A1D">
        <w:rPr>
          <w:spacing w:val="-15"/>
          <w:w w:val="115"/>
        </w:rPr>
        <w:t xml:space="preserve"> </w:t>
      </w:r>
      <w:r w:rsidRPr="00606A1D">
        <w:rPr>
          <w:w w:val="115"/>
        </w:rPr>
        <w:t>- 0,2m/s)</w:t>
      </w:r>
      <w:r w:rsidRPr="00606A1D">
        <w:rPr>
          <w:spacing w:val="-20"/>
          <w:w w:val="115"/>
        </w:rPr>
        <w:t xml:space="preserve"> </w:t>
      </w:r>
      <w:r w:rsidRPr="00606A1D">
        <w:rPr>
          <w:w w:val="115"/>
        </w:rPr>
        <w:t>and</w:t>
      </w:r>
      <w:r w:rsidRPr="00606A1D">
        <w:rPr>
          <w:spacing w:val="-19"/>
          <w:w w:val="115"/>
        </w:rPr>
        <w:t xml:space="preserve"> </w:t>
      </w:r>
      <w:r w:rsidRPr="00606A1D">
        <w:rPr>
          <w:w w:val="115"/>
        </w:rPr>
        <w:t>a</w:t>
      </w:r>
      <w:r w:rsidRPr="00606A1D">
        <w:rPr>
          <w:spacing w:val="-20"/>
          <w:w w:val="115"/>
        </w:rPr>
        <w:t xml:space="preserve"> </w:t>
      </w:r>
      <w:r w:rsidRPr="00606A1D">
        <w:rPr>
          <w:w w:val="115"/>
        </w:rPr>
        <w:t>detection</w:t>
      </w:r>
      <w:r w:rsidRPr="00606A1D">
        <w:rPr>
          <w:spacing w:val="-19"/>
          <w:w w:val="115"/>
        </w:rPr>
        <w:t xml:space="preserve"> </w:t>
      </w:r>
      <w:r w:rsidRPr="00606A1D">
        <w:rPr>
          <w:w w:val="115"/>
        </w:rPr>
        <w:t>photocell</w:t>
      </w:r>
      <w:r w:rsidRPr="00606A1D">
        <w:rPr>
          <w:spacing w:val="-19"/>
          <w:w w:val="115"/>
        </w:rPr>
        <w:t xml:space="preserve"> </w:t>
      </w:r>
      <w:r w:rsidRPr="00606A1D">
        <w:rPr>
          <w:w w:val="115"/>
        </w:rPr>
        <w:t>in</w:t>
      </w:r>
      <w:r w:rsidRPr="00606A1D">
        <w:rPr>
          <w:spacing w:val="-19"/>
          <w:w w:val="115"/>
        </w:rPr>
        <w:t xml:space="preserve"> </w:t>
      </w:r>
      <w:r w:rsidRPr="00606A1D">
        <w:rPr>
          <w:w w:val="115"/>
        </w:rPr>
        <w:t>the</w:t>
      </w:r>
      <w:r w:rsidRPr="00606A1D">
        <w:rPr>
          <w:spacing w:val="-20"/>
          <w:w w:val="115"/>
        </w:rPr>
        <w:t xml:space="preserve"> </w:t>
      </w:r>
      <w:r w:rsidRPr="00606A1D">
        <w:rPr>
          <w:w w:val="115"/>
        </w:rPr>
        <w:t>skirting</w:t>
      </w:r>
      <w:r w:rsidRPr="00606A1D">
        <w:rPr>
          <w:spacing w:val="-19"/>
          <w:w w:val="115"/>
        </w:rPr>
        <w:t xml:space="preserve"> </w:t>
      </w:r>
      <w:r w:rsidRPr="00606A1D">
        <w:rPr>
          <w:w w:val="115"/>
        </w:rPr>
        <w:t>panel. Standby</w:t>
      </w:r>
      <w:r w:rsidRPr="00606A1D">
        <w:rPr>
          <w:spacing w:val="-30"/>
          <w:w w:val="115"/>
        </w:rPr>
        <w:t xml:space="preserve"> </w:t>
      </w:r>
      <w:r w:rsidRPr="00606A1D">
        <w:rPr>
          <w:w w:val="115"/>
        </w:rPr>
        <w:t>speed</w:t>
      </w:r>
      <w:r w:rsidRPr="00606A1D">
        <w:rPr>
          <w:spacing w:val="-31"/>
          <w:w w:val="115"/>
        </w:rPr>
        <w:t xml:space="preserve"> </w:t>
      </w:r>
      <w:r w:rsidRPr="00606A1D">
        <w:rPr>
          <w:w w:val="115"/>
        </w:rPr>
        <w:t>can</w:t>
      </w:r>
      <w:r w:rsidRPr="00606A1D">
        <w:rPr>
          <w:spacing w:val="-30"/>
          <w:w w:val="115"/>
        </w:rPr>
        <w:t xml:space="preserve"> </w:t>
      </w:r>
      <w:r w:rsidRPr="00606A1D">
        <w:rPr>
          <w:w w:val="115"/>
        </w:rPr>
        <w:t>be</w:t>
      </w:r>
      <w:r w:rsidRPr="00606A1D">
        <w:rPr>
          <w:spacing w:val="-30"/>
          <w:w w:val="115"/>
        </w:rPr>
        <w:t xml:space="preserve"> </w:t>
      </w:r>
      <w:r w:rsidRPr="00606A1D">
        <w:rPr>
          <w:w w:val="115"/>
        </w:rPr>
        <w:t>modified</w:t>
      </w:r>
      <w:r w:rsidRPr="00606A1D">
        <w:rPr>
          <w:spacing w:val="-30"/>
          <w:w w:val="115"/>
        </w:rPr>
        <w:t xml:space="preserve"> </w:t>
      </w:r>
      <w:r w:rsidRPr="00606A1D">
        <w:rPr>
          <w:w w:val="115"/>
        </w:rPr>
        <w:t>under</w:t>
      </w:r>
      <w:r w:rsidRPr="00606A1D">
        <w:rPr>
          <w:spacing w:val="-30"/>
          <w:w w:val="115"/>
        </w:rPr>
        <w:t xml:space="preserve"> </w:t>
      </w:r>
      <w:r w:rsidRPr="00606A1D">
        <w:rPr>
          <w:w w:val="115"/>
        </w:rPr>
        <w:t>requirement.</w:t>
      </w:r>
    </w:p>
    <w:p w:rsidR="00555D4B" w:rsidRDefault="00555D4B" w:rsidP="00555D4B"/>
    <w:p w:rsidR="00555D4B" w:rsidRDefault="00555D4B" w:rsidP="00555D4B">
      <w:pPr>
        <w:pStyle w:val="Heading3"/>
        <w:spacing w:after="240"/>
      </w:pPr>
      <w:bookmarkStart w:id="38" w:name="_Toc494271750"/>
      <w:bookmarkStart w:id="39" w:name="_Toc3118341"/>
      <w:r w:rsidRPr="00606A1D">
        <w:t>Certificates</w:t>
      </w:r>
      <w:bookmarkEnd w:id="38"/>
      <w:bookmarkEnd w:id="39"/>
    </w:p>
    <w:p w:rsidR="00555D4B" w:rsidRPr="00271853" w:rsidRDefault="00555D4B" w:rsidP="00555D4B">
      <w:r w:rsidRPr="0037154D">
        <w:rPr>
          <w:rFonts w:cs="Arial"/>
          <w:color w:val="0070C0"/>
        </w:rPr>
        <w:t>[Provide as required]</w:t>
      </w:r>
    </w:p>
    <w:p w:rsidR="0047757A" w:rsidRDefault="0047757A" w:rsidP="00555D4B">
      <w:pPr>
        <w:pStyle w:val="Heading1"/>
        <w:numPr>
          <w:ilvl w:val="0"/>
          <w:numId w:val="0"/>
        </w:numPr>
        <w:ind w:left="562"/>
      </w:pPr>
    </w:p>
    <w:p w:rsidR="00CA347C" w:rsidRDefault="00CA347C" w:rsidP="00CA347C">
      <w:pPr>
        <w:jc w:val="left"/>
      </w:pPr>
    </w:p>
    <w:p w:rsidR="00CA347C" w:rsidRDefault="00CA347C" w:rsidP="00CA347C">
      <w:pPr>
        <w:jc w:val="left"/>
      </w:pPr>
    </w:p>
    <w:p w:rsidR="00CA347C" w:rsidRDefault="00CA347C" w:rsidP="00CA347C">
      <w:pPr>
        <w:jc w:val="left"/>
      </w:pPr>
      <w:bookmarkStart w:id="40" w:name="_GoBack"/>
      <w:bookmarkEnd w:id="40"/>
    </w:p>
    <w:sectPr w:rsidR="00CA347C" w:rsidSect="00504661">
      <w:headerReference w:type="default" r:id="rId12"/>
      <w:footerReference w:type="default" r:id="rId13"/>
      <w:footerReference w:type="first" r:id="rId14"/>
      <w:pgSz w:w="11907" w:h="16840" w:code="9"/>
      <w:pgMar w:top="1094" w:right="1140" w:bottom="1077" w:left="1412" w:header="397"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2351" w:rsidRDefault="00772351">
      <w:r>
        <w:separator/>
      </w:r>
    </w:p>
    <w:p w:rsidR="00772351" w:rsidRDefault="00772351"/>
  </w:endnote>
  <w:endnote w:type="continuationSeparator" w:id="0">
    <w:p w:rsidR="00772351" w:rsidRDefault="00772351">
      <w:r>
        <w:continuationSeparator/>
      </w:r>
    </w:p>
    <w:p w:rsidR="00772351" w:rsidRDefault="0077235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7A6" w:rsidRPr="00F92124" w:rsidRDefault="002527A6" w:rsidP="002527A6">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7456" behindDoc="0" locked="0" layoutInCell="1" allowOverlap="1" wp14:anchorId="5A655494" wp14:editId="7C6A914C">
              <wp:simplePos x="0" y="0"/>
              <wp:positionH relativeFrom="margin">
                <wp:posOffset>-247650</wp:posOffset>
              </wp:positionH>
              <wp:positionV relativeFrom="paragraph">
                <wp:posOffset>175260</wp:posOffset>
              </wp:positionV>
              <wp:extent cx="61626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52EFE72" id="Straight Connector 2" o:spid="_x0000_s1026" style="position:absolute;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1917149"/>
        <w:placeholder>
          <w:docPart w:val="7DDE71F3B4EA4955A3E41C54BF94DD9B"/>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EPM-KEA-TP-000007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747952719"/>
        <w:placeholder>
          <w:docPart w:val="2C498994E00546E885F091F068B08E0B"/>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01341399"/>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7</w:t>
    </w:r>
    <w:r w:rsidRPr="00EA7ADF">
      <w:rPr>
        <w:rFonts w:cs="Arial"/>
        <w:color w:val="7A8D95"/>
        <w:sz w:val="16"/>
        <w:szCs w:val="16"/>
      </w:rPr>
      <w:fldChar w:fldCharType="end"/>
    </w:r>
  </w:p>
  <w:p w:rsidR="002527A6" w:rsidRDefault="002527A6" w:rsidP="002527A6">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2527A6" w:rsidRPr="006900D0" w:rsidRDefault="002527A6" w:rsidP="002527A6">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CA347C" w:rsidRPr="00583BAF" w:rsidRDefault="00CA347C" w:rsidP="00322691">
    <w:pPr>
      <w:pStyle w:val="Footer"/>
      <w:jc w:val="center"/>
      <w:rPr>
        <w:sz w:val="4"/>
        <w:szCs w:val="4"/>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527A6" w:rsidRPr="00F92124" w:rsidRDefault="002527A6" w:rsidP="002527A6">
    <w:pPr>
      <w:tabs>
        <w:tab w:val="left" w:pos="6945"/>
      </w:tabs>
      <w:spacing w:after="160"/>
      <w:ind w:left="-426"/>
      <w:jc w:val="left"/>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65408" behindDoc="0" locked="0" layoutInCell="1" allowOverlap="1" wp14:anchorId="6F09F9B1" wp14:editId="6CBCDC8E">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E6CB70" id="Straight Connector 3" o:spid="_x0000_s1026" style="position:absolute;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DDEBD5FE158E4012B39D561FA5D346CE"/>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rPr>
          <w:t>EPM-KEA-TP-000007</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1BF23A553D244511A4649EF0AFCF22D8"/>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Pr>
        <w:rFonts w:cs="Arial"/>
        <w:noProof/>
        <w:color w:val="7A8D95"/>
        <w:sz w:val="16"/>
        <w:szCs w:val="16"/>
      </w:rPr>
      <w:t>7</w:t>
    </w:r>
    <w:r w:rsidRPr="00EA7ADF">
      <w:rPr>
        <w:rFonts w:cs="Arial"/>
        <w:color w:val="7A8D95"/>
        <w:sz w:val="16"/>
        <w:szCs w:val="16"/>
      </w:rPr>
      <w:fldChar w:fldCharType="end"/>
    </w:r>
  </w:p>
  <w:p w:rsidR="002527A6" w:rsidRDefault="002527A6" w:rsidP="002527A6">
    <w:pPr>
      <w:pStyle w:val="Footer"/>
      <w:ind w:left="-426"/>
      <w:jc w:val="left"/>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rsidR="002527A6" w:rsidRPr="006900D0" w:rsidRDefault="002527A6" w:rsidP="002527A6">
    <w:pPr>
      <w:pStyle w:val="Footer"/>
      <w:ind w:left="-426"/>
      <w:jc w:val="left"/>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rsidR="00A26A04" w:rsidRPr="00583BAF" w:rsidRDefault="00A26A04" w:rsidP="00322691">
    <w:pPr>
      <w:pStyle w:val="Footer"/>
      <w:jc w:val="center"/>
      <w:rPr>
        <w:sz w:val="4"/>
        <w:szCs w:val="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2351" w:rsidRDefault="00772351">
      <w:r>
        <w:separator/>
      </w:r>
    </w:p>
    <w:p w:rsidR="00772351" w:rsidRDefault="00772351"/>
  </w:footnote>
  <w:footnote w:type="continuationSeparator" w:id="0">
    <w:p w:rsidR="00772351" w:rsidRDefault="00772351">
      <w:r>
        <w:continuationSeparator/>
      </w:r>
    </w:p>
    <w:p w:rsidR="00772351" w:rsidRDefault="0077235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4730C7" w:rsidTr="00A94F1E">
      <w:trPr>
        <w:trHeight w:val="420"/>
        <w:jc w:val="center"/>
      </w:trPr>
      <w:tc>
        <w:tcPr>
          <w:tcW w:w="284" w:type="dxa"/>
        </w:tcPr>
        <w:p w:rsidR="004730C7" w:rsidRDefault="004730C7" w:rsidP="00AC1B11">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rsidR="004730C7" w:rsidRDefault="00555D4B" w:rsidP="0077596B">
              <w:pPr>
                <w:pStyle w:val="CPDocTitle"/>
                <w:ind w:left="93" w:hanging="93"/>
                <w:rPr>
                  <w:rStyle w:val="HeaderTitleChar"/>
                  <w:b/>
                  <w:bCs w:val="0"/>
                </w:rPr>
              </w:pPr>
              <w:r>
                <w:rPr>
                  <w:rStyle w:val="HeaderTitleChar"/>
                  <w:b/>
                  <w:bCs w:val="0"/>
                </w:rPr>
                <w:t>Template - Escalator Data Sheet</w:t>
              </w:r>
            </w:p>
          </w:sdtContent>
        </w:sdt>
        <w:p w:rsidR="004730C7" w:rsidRPr="006A25F8" w:rsidRDefault="004730C7" w:rsidP="00AC1B11">
          <w:pPr>
            <w:pStyle w:val="CPDocTitle"/>
            <w:rPr>
              <w:kern w:val="32"/>
              <w:sz w:val="24"/>
              <w:szCs w:val="24"/>
              <w:lang w:val="en-GB"/>
            </w:rPr>
          </w:pPr>
        </w:p>
      </w:tc>
    </w:tr>
  </w:tbl>
  <w:p w:rsidR="004730C7" w:rsidRPr="00AC1B11" w:rsidRDefault="002A57D6" w:rsidP="006F13A6">
    <w:pPr>
      <w:pStyle w:val="Header"/>
    </w:pPr>
    <w:r w:rsidRPr="009A054C">
      <w:rPr>
        <w:noProof/>
      </w:rPr>
      <w:drawing>
        <wp:anchor distT="0" distB="0" distL="114300" distR="114300" simplePos="0" relativeHeight="251659264" behindDoc="0" locked="0" layoutInCell="1" allowOverlap="1" wp14:anchorId="2BA21D03" wp14:editId="053FD256">
          <wp:simplePos x="0" y="0"/>
          <wp:positionH relativeFrom="column">
            <wp:posOffset>-874643</wp:posOffset>
          </wp:positionH>
          <wp:positionV relativeFrom="paragraph">
            <wp:posOffset>-596927</wp:posOffset>
          </wp:positionV>
          <wp:extent cx="547502" cy="610330"/>
          <wp:effectExtent l="0" t="0" r="0" b="0"/>
          <wp:wrapSquare wrapText="bothSides"/>
          <wp:docPr id="12"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B029C"/>
    <w:multiLevelType w:val="hybridMultilevel"/>
    <w:tmpl w:val="ACE8E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9759D2"/>
    <w:multiLevelType w:val="hybridMultilevel"/>
    <w:tmpl w:val="5B58C544"/>
    <w:lvl w:ilvl="0" w:tplc="583C46E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3F097A44"/>
    <w:multiLevelType w:val="multilevel"/>
    <w:tmpl w:val="DFFA223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6" w15:restartNumberingAfterBreak="0">
    <w:nsid w:val="452A161B"/>
    <w:multiLevelType w:val="hybridMultilevel"/>
    <w:tmpl w:val="6E6A7B2E"/>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7" w15:restartNumberingAfterBreak="0">
    <w:nsid w:val="4A753F51"/>
    <w:multiLevelType w:val="hybridMultilevel"/>
    <w:tmpl w:val="AE4065A6"/>
    <w:lvl w:ilvl="0" w:tplc="4EA46E8E">
      <w:start w:val="1"/>
      <w:numFmt w:val="bullet"/>
      <w:lvlText w:val=""/>
      <w:lvlJc w:val="left"/>
      <w:pPr>
        <w:tabs>
          <w:tab w:val="num" w:pos="1296"/>
        </w:tabs>
        <w:ind w:left="1296" w:hanging="360"/>
      </w:pPr>
      <w:rPr>
        <w:rFonts w:ascii="Symbol" w:hAnsi="Symbol" w:hint="default"/>
        <w:caps w:val="0"/>
        <w:strike w:val="0"/>
        <w:dstrike w:val="0"/>
        <w:vanish w:val="0"/>
        <w:color w:val="auto"/>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tabs>
          <w:tab w:val="num" w:pos="2016"/>
        </w:tabs>
        <w:ind w:left="2016" w:hanging="360"/>
      </w:pPr>
      <w:rPr>
        <w:rFonts w:ascii="Courier New" w:hAnsi="Courier New" w:cs="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cs="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cs="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8" w15:restartNumberingAfterBreak="0">
    <w:nsid w:val="5E565A55"/>
    <w:multiLevelType w:val="hybridMultilevel"/>
    <w:tmpl w:val="5EB6E910"/>
    <w:lvl w:ilvl="0" w:tplc="A2F88D28">
      <w:start w:val="1"/>
      <w:numFmt w:val="decimal"/>
      <w:pStyle w:val="1BodyTextNumb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95158"/>
    <w:multiLevelType w:val="hybridMultilevel"/>
    <w:tmpl w:val="E7B4A2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0"/>
  </w:num>
  <w:num w:numId="5">
    <w:abstractNumId w:val="2"/>
  </w:num>
  <w:num w:numId="6">
    <w:abstractNumId w:val="8"/>
  </w:num>
  <w:num w:numId="7">
    <w:abstractNumId w:val="7"/>
  </w:num>
  <w:num w:numId="8">
    <w:abstractNumId w:val="1"/>
  </w:num>
  <w:num w:numId="9">
    <w:abstractNumId w:val="9"/>
  </w:num>
  <w:num w:numId="10">
    <w:abstractNumId w:val="8"/>
    <w:lvlOverride w:ilvl="0">
      <w:startOverride w:val="1"/>
    </w:lvlOverride>
  </w:num>
  <w:num w:numId="11">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47C"/>
    <w:rsid w:val="0000052E"/>
    <w:rsid w:val="00000DB7"/>
    <w:rsid w:val="00001634"/>
    <w:rsid w:val="0000319C"/>
    <w:rsid w:val="00003B10"/>
    <w:rsid w:val="00006011"/>
    <w:rsid w:val="00007BAF"/>
    <w:rsid w:val="00007BF5"/>
    <w:rsid w:val="00011F52"/>
    <w:rsid w:val="0001397A"/>
    <w:rsid w:val="000159FF"/>
    <w:rsid w:val="00015CC2"/>
    <w:rsid w:val="00015DF0"/>
    <w:rsid w:val="00017539"/>
    <w:rsid w:val="00017D6D"/>
    <w:rsid w:val="00020569"/>
    <w:rsid w:val="0002056D"/>
    <w:rsid w:val="00020AE6"/>
    <w:rsid w:val="0002198F"/>
    <w:rsid w:val="00022EF2"/>
    <w:rsid w:val="0002341A"/>
    <w:rsid w:val="00024235"/>
    <w:rsid w:val="0002499E"/>
    <w:rsid w:val="00026479"/>
    <w:rsid w:val="00026742"/>
    <w:rsid w:val="000277A5"/>
    <w:rsid w:val="0003084E"/>
    <w:rsid w:val="000310E5"/>
    <w:rsid w:val="00032E45"/>
    <w:rsid w:val="00032E7C"/>
    <w:rsid w:val="00033477"/>
    <w:rsid w:val="00033C73"/>
    <w:rsid w:val="000346AD"/>
    <w:rsid w:val="00035B90"/>
    <w:rsid w:val="0004027A"/>
    <w:rsid w:val="00041656"/>
    <w:rsid w:val="00042F74"/>
    <w:rsid w:val="00043268"/>
    <w:rsid w:val="00044245"/>
    <w:rsid w:val="000445E7"/>
    <w:rsid w:val="000451B5"/>
    <w:rsid w:val="00045624"/>
    <w:rsid w:val="000471E1"/>
    <w:rsid w:val="00052750"/>
    <w:rsid w:val="000545A9"/>
    <w:rsid w:val="00054930"/>
    <w:rsid w:val="00054EB8"/>
    <w:rsid w:val="00055EB9"/>
    <w:rsid w:val="0005632D"/>
    <w:rsid w:val="000572E2"/>
    <w:rsid w:val="00060CF1"/>
    <w:rsid w:val="00060F83"/>
    <w:rsid w:val="00063D8B"/>
    <w:rsid w:val="000655A3"/>
    <w:rsid w:val="00065726"/>
    <w:rsid w:val="0006697D"/>
    <w:rsid w:val="00067054"/>
    <w:rsid w:val="0007067F"/>
    <w:rsid w:val="00070831"/>
    <w:rsid w:val="00072034"/>
    <w:rsid w:val="00072A29"/>
    <w:rsid w:val="000747EF"/>
    <w:rsid w:val="00074D40"/>
    <w:rsid w:val="00075A4B"/>
    <w:rsid w:val="00075ED5"/>
    <w:rsid w:val="00076FDB"/>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A7EA6"/>
    <w:rsid w:val="000B12AF"/>
    <w:rsid w:val="000B20C8"/>
    <w:rsid w:val="000B365D"/>
    <w:rsid w:val="000B43DB"/>
    <w:rsid w:val="000B6287"/>
    <w:rsid w:val="000B7719"/>
    <w:rsid w:val="000C141D"/>
    <w:rsid w:val="000C2178"/>
    <w:rsid w:val="000C358D"/>
    <w:rsid w:val="000C3DDF"/>
    <w:rsid w:val="000C40F7"/>
    <w:rsid w:val="000C423F"/>
    <w:rsid w:val="000C557F"/>
    <w:rsid w:val="000C75C7"/>
    <w:rsid w:val="000D1F51"/>
    <w:rsid w:val="000D22EF"/>
    <w:rsid w:val="000D3297"/>
    <w:rsid w:val="000D3EC2"/>
    <w:rsid w:val="000D4095"/>
    <w:rsid w:val="000D57B7"/>
    <w:rsid w:val="000D58EF"/>
    <w:rsid w:val="000D6D0A"/>
    <w:rsid w:val="000E3163"/>
    <w:rsid w:val="000E3E4E"/>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21FFB"/>
    <w:rsid w:val="001229D1"/>
    <w:rsid w:val="001240BE"/>
    <w:rsid w:val="001269A0"/>
    <w:rsid w:val="00131B29"/>
    <w:rsid w:val="00131BAA"/>
    <w:rsid w:val="00131D8A"/>
    <w:rsid w:val="00132F66"/>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043"/>
    <w:rsid w:val="001570BC"/>
    <w:rsid w:val="00157D24"/>
    <w:rsid w:val="0016015B"/>
    <w:rsid w:val="001657C6"/>
    <w:rsid w:val="00167CA1"/>
    <w:rsid w:val="00170157"/>
    <w:rsid w:val="001702B6"/>
    <w:rsid w:val="00170E89"/>
    <w:rsid w:val="00171292"/>
    <w:rsid w:val="00174132"/>
    <w:rsid w:val="00174D23"/>
    <w:rsid w:val="001776F2"/>
    <w:rsid w:val="00177C49"/>
    <w:rsid w:val="00180543"/>
    <w:rsid w:val="00182402"/>
    <w:rsid w:val="00182A07"/>
    <w:rsid w:val="00182D18"/>
    <w:rsid w:val="0018317E"/>
    <w:rsid w:val="0018491B"/>
    <w:rsid w:val="00185C86"/>
    <w:rsid w:val="00187982"/>
    <w:rsid w:val="00190185"/>
    <w:rsid w:val="00190CCD"/>
    <w:rsid w:val="00191ED3"/>
    <w:rsid w:val="001920C0"/>
    <w:rsid w:val="0019546D"/>
    <w:rsid w:val="00196E26"/>
    <w:rsid w:val="00196F56"/>
    <w:rsid w:val="00197F53"/>
    <w:rsid w:val="001A1919"/>
    <w:rsid w:val="001A1FA5"/>
    <w:rsid w:val="001A2DAF"/>
    <w:rsid w:val="001A32D3"/>
    <w:rsid w:val="001A4A53"/>
    <w:rsid w:val="001A4CB6"/>
    <w:rsid w:val="001B141B"/>
    <w:rsid w:val="001B14D6"/>
    <w:rsid w:val="001B1C8B"/>
    <w:rsid w:val="001B1EE0"/>
    <w:rsid w:val="001B2BF9"/>
    <w:rsid w:val="001B30EB"/>
    <w:rsid w:val="001B3F14"/>
    <w:rsid w:val="001B5A44"/>
    <w:rsid w:val="001B62F5"/>
    <w:rsid w:val="001B6493"/>
    <w:rsid w:val="001B6927"/>
    <w:rsid w:val="001B78AE"/>
    <w:rsid w:val="001C0267"/>
    <w:rsid w:val="001C0398"/>
    <w:rsid w:val="001C07C2"/>
    <w:rsid w:val="001C1070"/>
    <w:rsid w:val="001C1285"/>
    <w:rsid w:val="001C1DA3"/>
    <w:rsid w:val="001C1F89"/>
    <w:rsid w:val="001C3A38"/>
    <w:rsid w:val="001C40BD"/>
    <w:rsid w:val="001C4F29"/>
    <w:rsid w:val="001C5B08"/>
    <w:rsid w:val="001C64A2"/>
    <w:rsid w:val="001C74B0"/>
    <w:rsid w:val="001D0AFA"/>
    <w:rsid w:val="001D0F8C"/>
    <w:rsid w:val="001D17A0"/>
    <w:rsid w:val="001D2A9A"/>
    <w:rsid w:val="001D3B26"/>
    <w:rsid w:val="001D3C4C"/>
    <w:rsid w:val="001D5D92"/>
    <w:rsid w:val="001D6426"/>
    <w:rsid w:val="001D75FC"/>
    <w:rsid w:val="001E0766"/>
    <w:rsid w:val="001E1227"/>
    <w:rsid w:val="001E29ED"/>
    <w:rsid w:val="001E4D1A"/>
    <w:rsid w:val="001E5A84"/>
    <w:rsid w:val="001E7047"/>
    <w:rsid w:val="001E7692"/>
    <w:rsid w:val="001F0875"/>
    <w:rsid w:val="001F2805"/>
    <w:rsid w:val="001F2AF7"/>
    <w:rsid w:val="001F30E1"/>
    <w:rsid w:val="001F33B6"/>
    <w:rsid w:val="001F3567"/>
    <w:rsid w:val="001F38D0"/>
    <w:rsid w:val="001F40C2"/>
    <w:rsid w:val="001F68CA"/>
    <w:rsid w:val="001F73D1"/>
    <w:rsid w:val="00200672"/>
    <w:rsid w:val="00201341"/>
    <w:rsid w:val="0020185C"/>
    <w:rsid w:val="00201B02"/>
    <w:rsid w:val="00201B2B"/>
    <w:rsid w:val="00203D4D"/>
    <w:rsid w:val="00204A4A"/>
    <w:rsid w:val="0020732A"/>
    <w:rsid w:val="00210768"/>
    <w:rsid w:val="00210D1C"/>
    <w:rsid w:val="00211AEA"/>
    <w:rsid w:val="00211FEE"/>
    <w:rsid w:val="002129D5"/>
    <w:rsid w:val="0021314D"/>
    <w:rsid w:val="00213678"/>
    <w:rsid w:val="0021478C"/>
    <w:rsid w:val="00216084"/>
    <w:rsid w:val="0021775F"/>
    <w:rsid w:val="002200A3"/>
    <w:rsid w:val="00220848"/>
    <w:rsid w:val="002235C2"/>
    <w:rsid w:val="00223BDE"/>
    <w:rsid w:val="00225124"/>
    <w:rsid w:val="00226D73"/>
    <w:rsid w:val="00226FC5"/>
    <w:rsid w:val="00231728"/>
    <w:rsid w:val="00231F56"/>
    <w:rsid w:val="00234AD1"/>
    <w:rsid w:val="00234BE1"/>
    <w:rsid w:val="00234CA8"/>
    <w:rsid w:val="00235016"/>
    <w:rsid w:val="00237B71"/>
    <w:rsid w:val="00240882"/>
    <w:rsid w:val="00240D9F"/>
    <w:rsid w:val="00241E3A"/>
    <w:rsid w:val="00243164"/>
    <w:rsid w:val="0024527D"/>
    <w:rsid w:val="00245C77"/>
    <w:rsid w:val="00246DC4"/>
    <w:rsid w:val="00250B75"/>
    <w:rsid w:val="00250F6B"/>
    <w:rsid w:val="00251BED"/>
    <w:rsid w:val="002527A6"/>
    <w:rsid w:val="0025406B"/>
    <w:rsid w:val="0025450A"/>
    <w:rsid w:val="00255502"/>
    <w:rsid w:val="00256F0C"/>
    <w:rsid w:val="00257A9F"/>
    <w:rsid w:val="002621B3"/>
    <w:rsid w:val="002634E3"/>
    <w:rsid w:val="00264389"/>
    <w:rsid w:val="0026463F"/>
    <w:rsid w:val="00264D7A"/>
    <w:rsid w:val="00265240"/>
    <w:rsid w:val="00265ABA"/>
    <w:rsid w:val="00265F2C"/>
    <w:rsid w:val="00266862"/>
    <w:rsid w:val="00267349"/>
    <w:rsid w:val="002732AA"/>
    <w:rsid w:val="00273A8A"/>
    <w:rsid w:val="00274360"/>
    <w:rsid w:val="002749D3"/>
    <w:rsid w:val="00275C13"/>
    <w:rsid w:val="00280BA9"/>
    <w:rsid w:val="002813FD"/>
    <w:rsid w:val="00281EE3"/>
    <w:rsid w:val="00282949"/>
    <w:rsid w:val="00282A4B"/>
    <w:rsid w:val="002835DB"/>
    <w:rsid w:val="0028408F"/>
    <w:rsid w:val="00286AA7"/>
    <w:rsid w:val="00286B82"/>
    <w:rsid w:val="002870E3"/>
    <w:rsid w:val="00290190"/>
    <w:rsid w:val="002906AC"/>
    <w:rsid w:val="002906C7"/>
    <w:rsid w:val="00290F50"/>
    <w:rsid w:val="002911B1"/>
    <w:rsid w:val="00291527"/>
    <w:rsid w:val="00291FFD"/>
    <w:rsid w:val="00292F90"/>
    <w:rsid w:val="00293FAC"/>
    <w:rsid w:val="0029427B"/>
    <w:rsid w:val="002948F5"/>
    <w:rsid w:val="002A0197"/>
    <w:rsid w:val="002A1CBF"/>
    <w:rsid w:val="002A28F3"/>
    <w:rsid w:val="002A295F"/>
    <w:rsid w:val="002A57D6"/>
    <w:rsid w:val="002A5C92"/>
    <w:rsid w:val="002A76FE"/>
    <w:rsid w:val="002B224C"/>
    <w:rsid w:val="002B36FA"/>
    <w:rsid w:val="002B3DB8"/>
    <w:rsid w:val="002B507C"/>
    <w:rsid w:val="002B61CE"/>
    <w:rsid w:val="002B6649"/>
    <w:rsid w:val="002B718E"/>
    <w:rsid w:val="002C0246"/>
    <w:rsid w:val="002C07B7"/>
    <w:rsid w:val="002C1270"/>
    <w:rsid w:val="002C145E"/>
    <w:rsid w:val="002C1A17"/>
    <w:rsid w:val="002C1E1D"/>
    <w:rsid w:val="002C2D93"/>
    <w:rsid w:val="002C31FA"/>
    <w:rsid w:val="002C5E13"/>
    <w:rsid w:val="002C6A21"/>
    <w:rsid w:val="002C6EBA"/>
    <w:rsid w:val="002C7221"/>
    <w:rsid w:val="002C79C6"/>
    <w:rsid w:val="002C7AD1"/>
    <w:rsid w:val="002D3249"/>
    <w:rsid w:val="002D33B6"/>
    <w:rsid w:val="002D3E60"/>
    <w:rsid w:val="002D4527"/>
    <w:rsid w:val="002D4749"/>
    <w:rsid w:val="002D4C4B"/>
    <w:rsid w:val="002D5C25"/>
    <w:rsid w:val="002D64FB"/>
    <w:rsid w:val="002E0151"/>
    <w:rsid w:val="002E024B"/>
    <w:rsid w:val="002E082B"/>
    <w:rsid w:val="002E2680"/>
    <w:rsid w:val="002E3929"/>
    <w:rsid w:val="002E6175"/>
    <w:rsid w:val="002E66C4"/>
    <w:rsid w:val="002E7AC0"/>
    <w:rsid w:val="002F1340"/>
    <w:rsid w:val="002F19E2"/>
    <w:rsid w:val="002F251A"/>
    <w:rsid w:val="002F3D92"/>
    <w:rsid w:val="002F4D4E"/>
    <w:rsid w:val="002F5108"/>
    <w:rsid w:val="002F586F"/>
    <w:rsid w:val="002F5E71"/>
    <w:rsid w:val="002F7BF3"/>
    <w:rsid w:val="00300652"/>
    <w:rsid w:val="003028D6"/>
    <w:rsid w:val="00302E46"/>
    <w:rsid w:val="0030370B"/>
    <w:rsid w:val="00303EA8"/>
    <w:rsid w:val="00304ED4"/>
    <w:rsid w:val="00305B9E"/>
    <w:rsid w:val="00306488"/>
    <w:rsid w:val="00307395"/>
    <w:rsid w:val="00307663"/>
    <w:rsid w:val="00307B44"/>
    <w:rsid w:val="00307B6E"/>
    <w:rsid w:val="00310CBA"/>
    <w:rsid w:val="003117C5"/>
    <w:rsid w:val="00312B1D"/>
    <w:rsid w:val="0031389B"/>
    <w:rsid w:val="00313CB3"/>
    <w:rsid w:val="00315853"/>
    <w:rsid w:val="00321A23"/>
    <w:rsid w:val="00322691"/>
    <w:rsid w:val="00323732"/>
    <w:rsid w:val="00324233"/>
    <w:rsid w:val="003243C2"/>
    <w:rsid w:val="003257AE"/>
    <w:rsid w:val="00325C80"/>
    <w:rsid w:val="003261F9"/>
    <w:rsid w:val="00327621"/>
    <w:rsid w:val="0033095B"/>
    <w:rsid w:val="00333233"/>
    <w:rsid w:val="003343AB"/>
    <w:rsid w:val="003350D8"/>
    <w:rsid w:val="00337B1C"/>
    <w:rsid w:val="00340C21"/>
    <w:rsid w:val="0034178C"/>
    <w:rsid w:val="00341C24"/>
    <w:rsid w:val="00342204"/>
    <w:rsid w:val="00342442"/>
    <w:rsid w:val="0034287E"/>
    <w:rsid w:val="00343880"/>
    <w:rsid w:val="00343E81"/>
    <w:rsid w:val="00345D24"/>
    <w:rsid w:val="00346144"/>
    <w:rsid w:val="00346730"/>
    <w:rsid w:val="00347188"/>
    <w:rsid w:val="0035261F"/>
    <w:rsid w:val="003538E9"/>
    <w:rsid w:val="00353DCC"/>
    <w:rsid w:val="00354DC9"/>
    <w:rsid w:val="00355240"/>
    <w:rsid w:val="0035547A"/>
    <w:rsid w:val="00355E92"/>
    <w:rsid w:val="00356C4D"/>
    <w:rsid w:val="003614F1"/>
    <w:rsid w:val="003633B5"/>
    <w:rsid w:val="003637B4"/>
    <w:rsid w:val="0036385B"/>
    <w:rsid w:val="00363D7F"/>
    <w:rsid w:val="003654A4"/>
    <w:rsid w:val="00370AA5"/>
    <w:rsid w:val="00371BDC"/>
    <w:rsid w:val="00372FBA"/>
    <w:rsid w:val="003755DF"/>
    <w:rsid w:val="00375B6F"/>
    <w:rsid w:val="00376614"/>
    <w:rsid w:val="003809A8"/>
    <w:rsid w:val="003811DE"/>
    <w:rsid w:val="003815F5"/>
    <w:rsid w:val="003822A9"/>
    <w:rsid w:val="003822E8"/>
    <w:rsid w:val="00383AFF"/>
    <w:rsid w:val="00384D0C"/>
    <w:rsid w:val="003853C9"/>
    <w:rsid w:val="00385913"/>
    <w:rsid w:val="00385A33"/>
    <w:rsid w:val="00385E7F"/>
    <w:rsid w:val="00387E73"/>
    <w:rsid w:val="00391FDD"/>
    <w:rsid w:val="00392601"/>
    <w:rsid w:val="00394E4A"/>
    <w:rsid w:val="00396E88"/>
    <w:rsid w:val="0039763B"/>
    <w:rsid w:val="003A0003"/>
    <w:rsid w:val="003A0BA3"/>
    <w:rsid w:val="003A1857"/>
    <w:rsid w:val="003A1D8B"/>
    <w:rsid w:val="003A2566"/>
    <w:rsid w:val="003A3285"/>
    <w:rsid w:val="003A37B2"/>
    <w:rsid w:val="003A3D40"/>
    <w:rsid w:val="003A497F"/>
    <w:rsid w:val="003A51FD"/>
    <w:rsid w:val="003A6550"/>
    <w:rsid w:val="003A660F"/>
    <w:rsid w:val="003A68A3"/>
    <w:rsid w:val="003A7818"/>
    <w:rsid w:val="003A7A39"/>
    <w:rsid w:val="003B1E52"/>
    <w:rsid w:val="003B217B"/>
    <w:rsid w:val="003B743F"/>
    <w:rsid w:val="003B7EEF"/>
    <w:rsid w:val="003C26C0"/>
    <w:rsid w:val="003C2831"/>
    <w:rsid w:val="003C4240"/>
    <w:rsid w:val="003C4513"/>
    <w:rsid w:val="003C5C59"/>
    <w:rsid w:val="003C7F73"/>
    <w:rsid w:val="003D0164"/>
    <w:rsid w:val="003D1D71"/>
    <w:rsid w:val="003D2A00"/>
    <w:rsid w:val="003D376F"/>
    <w:rsid w:val="003D3B79"/>
    <w:rsid w:val="003D4AFC"/>
    <w:rsid w:val="003D4B3B"/>
    <w:rsid w:val="003D64E2"/>
    <w:rsid w:val="003D69BE"/>
    <w:rsid w:val="003D7173"/>
    <w:rsid w:val="003D7A75"/>
    <w:rsid w:val="003E01E4"/>
    <w:rsid w:val="003E11BE"/>
    <w:rsid w:val="003E152B"/>
    <w:rsid w:val="003E19D6"/>
    <w:rsid w:val="003E20D4"/>
    <w:rsid w:val="003E48B1"/>
    <w:rsid w:val="003E5325"/>
    <w:rsid w:val="003E5AB2"/>
    <w:rsid w:val="003E62C1"/>
    <w:rsid w:val="003E654B"/>
    <w:rsid w:val="003E6D2D"/>
    <w:rsid w:val="003F02E7"/>
    <w:rsid w:val="003F0A2C"/>
    <w:rsid w:val="003F1344"/>
    <w:rsid w:val="003F1D76"/>
    <w:rsid w:val="003F1F64"/>
    <w:rsid w:val="003F4519"/>
    <w:rsid w:val="003F493F"/>
    <w:rsid w:val="003F4F37"/>
    <w:rsid w:val="003F6834"/>
    <w:rsid w:val="003F6D85"/>
    <w:rsid w:val="003F7916"/>
    <w:rsid w:val="003F7C5C"/>
    <w:rsid w:val="00400A5F"/>
    <w:rsid w:val="004029DD"/>
    <w:rsid w:val="00403102"/>
    <w:rsid w:val="00405459"/>
    <w:rsid w:val="004059D1"/>
    <w:rsid w:val="00406046"/>
    <w:rsid w:val="004062A8"/>
    <w:rsid w:val="00406A31"/>
    <w:rsid w:val="004076F9"/>
    <w:rsid w:val="004102D6"/>
    <w:rsid w:val="00410AAE"/>
    <w:rsid w:val="00412A28"/>
    <w:rsid w:val="00414C2D"/>
    <w:rsid w:val="00415762"/>
    <w:rsid w:val="00416A66"/>
    <w:rsid w:val="00417877"/>
    <w:rsid w:val="00417DA4"/>
    <w:rsid w:val="00421437"/>
    <w:rsid w:val="0042201C"/>
    <w:rsid w:val="00423876"/>
    <w:rsid w:val="004241D5"/>
    <w:rsid w:val="004254AB"/>
    <w:rsid w:val="0042600C"/>
    <w:rsid w:val="00426722"/>
    <w:rsid w:val="004275AF"/>
    <w:rsid w:val="004303B7"/>
    <w:rsid w:val="004306AD"/>
    <w:rsid w:val="0043078B"/>
    <w:rsid w:val="00430C67"/>
    <w:rsid w:val="00430FB9"/>
    <w:rsid w:val="0043147D"/>
    <w:rsid w:val="0043417C"/>
    <w:rsid w:val="00436042"/>
    <w:rsid w:val="0043756A"/>
    <w:rsid w:val="00437A59"/>
    <w:rsid w:val="00440563"/>
    <w:rsid w:val="004414BB"/>
    <w:rsid w:val="00441AF1"/>
    <w:rsid w:val="004420E1"/>
    <w:rsid w:val="00442DDD"/>
    <w:rsid w:val="004443A0"/>
    <w:rsid w:val="00444C75"/>
    <w:rsid w:val="00444D3A"/>
    <w:rsid w:val="00445E98"/>
    <w:rsid w:val="004462FD"/>
    <w:rsid w:val="0044687A"/>
    <w:rsid w:val="00446AD7"/>
    <w:rsid w:val="004471AB"/>
    <w:rsid w:val="00451BAB"/>
    <w:rsid w:val="00452D05"/>
    <w:rsid w:val="0045346F"/>
    <w:rsid w:val="00457ADD"/>
    <w:rsid w:val="004606BC"/>
    <w:rsid w:val="00460E68"/>
    <w:rsid w:val="00465DCF"/>
    <w:rsid w:val="00467352"/>
    <w:rsid w:val="004716D9"/>
    <w:rsid w:val="004730C7"/>
    <w:rsid w:val="00473DA6"/>
    <w:rsid w:val="00473FF8"/>
    <w:rsid w:val="004740FD"/>
    <w:rsid w:val="004758DB"/>
    <w:rsid w:val="00475EF0"/>
    <w:rsid w:val="00476C2C"/>
    <w:rsid w:val="0047757A"/>
    <w:rsid w:val="00477A36"/>
    <w:rsid w:val="004824C3"/>
    <w:rsid w:val="004824D1"/>
    <w:rsid w:val="00483221"/>
    <w:rsid w:val="00483768"/>
    <w:rsid w:val="00484828"/>
    <w:rsid w:val="004854D3"/>
    <w:rsid w:val="00487475"/>
    <w:rsid w:val="004904D2"/>
    <w:rsid w:val="004918FF"/>
    <w:rsid w:val="00491CAA"/>
    <w:rsid w:val="00492642"/>
    <w:rsid w:val="0049398F"/>
    <w:rsid w:val="00494ADB"/>
    <w:rsid w:val="00497921"/>
    <w:rsid w:val="004A07D8"/>
    <w:rsid w:val="004A1416"/>
    <w:rsid w:val="004A1547"/>
    <w:rsid w:val="004A2A29"/>
    <w:rsid w:val="004A38C6"/>
    <w:rsid w:val="004A3BD6"/>
    <w:rsid w:val="004A457B"/>
    <w:rsid w:val="004A5F28"/>
    <w:rsid w:val="004A607C"/>
    <w:rsid w:val="004B0262"/>
    <w:rsid w:val="004B1312"/>
    <w:rsid w:val="004B1905"/>
    <w:rsid w:val="004B2097"/>
    <w:rsid w:val="004B2CA4"/>
    <w:rsid w:val="004B34F6"/>
    <w:rsid w:val="004B361B"/>
    <w:rsid w:val="004B3D5B"/>
    <w:rsid w:val="004B7009"/>
    <w:rsid w:val="004B7F6F"/>
    <w:rsid w:val="004C013A"/>
    <w:rsid w:val="004C3E11"/>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4510"/>
    <w:rsid w:val="004D5090"/>
    <w:rsid w:val="004D5828"/>
    <w:rsid w:val="004D5BC6"/>
    <w:rsid w:val="004D6BED"/>
    <w:rsid w:val="004E2148"/>
    <w:rsid w:val="004E2E95"/>
    <w:rsid w:val="004E4792"/>
    <w:rsid w:val="004E72AC"/>
    <w:rsid w:val="004F02AE"/>
    <w:rsid w:val="004F0C63"/>
    <w:rsid w:val="004F3981"/>
    <w:rsid w:val="004F612E"/>
    <w:rsid w:val="004F6D3B"/>
    <w:rsid w:val="00500C3F"/>
    <w:rsid w:val="00501C1A"/>
    <w:rsid w:val="00502100"/>
    <w:rsid w:val="0050329C"/>
    <w:rsid w:val="00504661"/>
    <w:rsid w:val="00504768"/>
    <w:rsid w:val="00505219"/>
    <w:rsid w:val="00506886"/>
    <w:rsid w:val="005079B3"/>
    <w:rsid w:val="00510D40"/>
    <w:rsid w:val="00514177"/>
    <w:rsid w:val="00516E59"/>
    <w:rsid w:val="00517166"/>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41027"/>
    <w:rsid w:val="00541B66"/>
    <w:rsid w:val="005428D5"/>
    <w:rsid w:val="0054534F"/>
    <w:rsid w:val="005465E9"/>
    <w:rsid w:val="00547074"/>
    <w:rsid w:val="0054762F"/>
    <w:rsid w:val="00547DDC"/>
    <w:rsid w:val="00547E53"/>
    <w:rsid w:val="00550605"/>
    <w:rsid w:val="00551F20"/>
    <w:rsid w:val="005522B7"/>
    <w:rsid w:val="00555842"/>
    <w:rsid w:val="00555D4B"/>
    <w:rsid w:val="005560DC"/>
    <w:rsid w:val="00556AE9"/>
    <w:rsid w:val="0056196D"/>
    <w:rsid w:val="00563175"/>
    <w:rsid w:val="005650DC"/>
    <w:rsid w:val="0056510D"/>
    <w:rsid w:val="00573C54"/>
    <w:rsid w:val="00574D46"/>
    <w:rsid w:val="00574D7D"/>
    <w:rsid w:val="005751B8"/>
    <w:rsid w:val="00575AF7"/>
    <w:rsid w:val="00575D63"/>
    <w:rsid w:val="00576090"/>
    <w:rsid w:val="00577E16"/>
    <w:rsid w:val="00581158"/>
    <w:rsid w:val="0058158B"/>
    <w:rsid w:val="00582519"/>
    <w:rsid w:val="0058312C"/>
    <w:rsid w:val="00583321"/>
    <w:rsid w:val="00583A98"/>
    <w:rsid w:val="00583BAF"/>
    <w:rsid w:val="00584CC6"/>
    <w:rsid w:val="0059027C"/>
    <w:rsid w:val="00594107"/>
    <w:rsid w:val="005942DD"/>
    <w:rsid w:val="00594397"/>
    <w:rsid w:val="00595900"/>
    <w:rsid w:val="0059724C"/>
    <w:rsid w:val="005A0E55"/>
    <w:rsid w:val="005A10D1"/>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BB1"/>
    <w:rsid w:val="005C4C1C"/>
    <w:rsid w:val="005C4F86"/>
    <w:rsid w:val="005C5022"/>
    <w:rsid w:val="005C6452"/>
    <w:rsid w:val="005C6534"/>
    <w:rsid w:val="005C67CE"/>
    <w:rsid w:val="005C69A2"/>
    <w:rsid w:val="005C6CAC"/>
    <w:rsid w:val="005C700F"/>
    <w:rsid w:val="005D5008"/>
    <w:rsid w:val="005D53F9"/>
    <w:rsid w:val="005D72AB"/>
    <w:rsid w:val="005E018E"/>
    <w:rsid w:val="005E2257"/>
    <w:rsid w:val="005E268C"/>
    <w:rsid w:val="005E41E4"/>
    <w:rsid w:val="005E5661"/>
    <w:rsid w:val="005E5AEB"/>
    <w:rsid w:val="005E5D65"/>
    <w:rsid w:val="005E612E"/>
    <w:rsid w:val="005E62F9"/>
    <w:rsid w:val="005E67F5"/>
    <w:rsid w:val="005E7531"/>
    <w:rsid w:val="005E795A"/>
    <w:rsid w:val="005E7B35"/>
    <w:rsid w:val="005F147F"/>
    <w:rsid w:val="005F3D03"/>
    <w:rsid w:val="005F4A70"/>
    <w:rsid w:val="005F5136"/>
    <w:rsid w:val="005F5C08"/>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5C2C"/>
    <w:rsid w:val="006218EB"/>
    <w:rsid w:val="00621C86"/>
    <w:rsid w:val="00622A1D"/>
    <w:rsid w:val="00624007"/>
    <w:rsid w:val="00626AEA"/>
    <w:rsid w:val="0062756B"/>
    <w:rsid w:val="00627619"/>
    <w:rsid w:val="0063014D"/>
    <w:rsid w:val="006313F0"/>
    <w:rsid w:val="00631CE9"/>
    <w:rsid w:val="00632783"/>
    <w:rsid w:val="00632CE8"/>
    <w:rsid w:val="00633A5C"/>
    <w:rsid w:val="00634E5B"/>
    <w:rsid w:val="006357C5"/>
    <w:rsid w:val="00635A88"/>
    <w:rsid w:val="0063666D"/>
    <w:rsid w:val="0063731B"/>
    <w:rsid w:val="0064052B"/>
    <w:rsid w:val="00640632"/>
    <w:rsid w:val="00641578"/>
    <w:rsid w:val="00641697"/>
    <w:rsid w:val="0064553C"/>
    <w:rsid w:val="0064667B"/>
    <w:rsid w:val="006475A1"/>
    <w:rsid w:val="00647EDC"/>
    <w:rsid w:val="006504F1"/>
    <w:rsid w:val="00650C7F"/>
    <w:rsid w:val="00651687"/>
    <w:rsid w:val="00651C18"/>
    <w:rsid w:val="0065243B"/>
    <w:rsid w:val="0065277E"/>
    <w:rsid w:val="00652C69"/>
    <w:rsid w:val="0065356D"/>
    <w:rsid w:val="0065389A"/>
    <w:rsid w:val="00654364"/>
    <w:rsid w:val="00654495"/>
    <w:rsid w:val="00656532"/>
    <w:rsid w:val="0066031F"/>
    <w:rsid w:val="0066114C"/>
    <w:rsid w:val="00661A1D"/>
    <w:rsid w:val="00664B46"/>
    <w:rsid w:val="00664DBF"/>
    <w:rsid w:val="00667A9F"/>
    <w:rsid w:val="00667C33"/>
    <w:rsid w:val="006706C1"/>
    <w:rsid w:val="006714F2"/>
    <w:rsid w:val="00671F76"/>
    <w:rsid w:val="00672B19"/>
    <w:rsid w:val="00673090"/>
    <w:rsid w:val="00673ACF"/>
    <w:rsid w:val="00675A50"/>
    <w:rsid w:val="006775D0"/>
    <w:rsid w:val="00680207"/>
    <w:rsid w:val="00680A97"/>
    <w:rsid w:val="00680B5F"/>
    <w:rsid w:val="00681894"/>
    <w:rsid w:val="00683DC3"/>
    <w:rsid w:val="00684601"/>
    <w:rsid w:val="00684B12"/>
    <w:rsid w:val="00690B17"/>
    <w:rsid w:val="00690B1F"/>
    <w:rsid w:val="00692DCC"/>
    <w:rsid w:val="00693C58"/>
    <w:rsid w:val="006955E1"/>
    <w:rsid w:val="00696008"/>
    <w:rsid w:val="00697462"/>
    <w:rsid w:val="006A1223"/>
    <w:rsid w:val="006A15C8"/>
    <w:rsid w:val="006A25F8"/>
    <w:rsid w:val="006A3406"/>
    <w:rsid w:val="006A35B4"/>
    <w:rsid w:val="006A3E4E"/>
    <w:rsid w:val="006A3E6B"/>
    <w:rsid w:val="006A442D"/>
    <w:rsid w:val="006A4C5A"/>
    <w:rsid w:val="006A5172"/>
    <w:rsid w:val="006A5936"/>
    <w:rsid w:val="006A6A09"/>
    <w:rsid w:val="006B113F"/>
    <w:rsid w:val="006C06FB"/>
    <w:rsid w:val="006C1246"/>
    <w:rsid w:val="006C170C"/>
    <w:rsid w:val="006C2DC4"/>
    <w:rsid w:val="006C54E9"/>
    <w:rsid w:val="006C68A8"/>
    <w:rsid w:val="006C6E30"/>
    <w:rsid w:val="006C7E9B"/>
    <w:rsid w:val="006D26FE"/>
    <w:rsid w:val="006D2AA9"/>
    <w:rsid w:val="006D2B05"/>
    <w:rsid w:val="006D5E16"/>
    <w:rsid w:val="006D718A"/>
    <w:rsid w:val="006E0946"/>
    <w:rsid w:val="006E2C79"/>
    <w:rsid w:val="006E3698"/>
    <w:rsid w:val="006E5F89"/>
    <w:rsid w:val="006E7C7C"/>
    <w:rsid w:val="006F0DCD"/>
    <w:rsid w:val="006F1207"/>
    <w:rsid w:val="006F13A6"/>
    <w:rsid w:val="006F22DA"/>
    <w:rsid w:val="006F4250"/>
    <w:rsid w:val="006F51D2"/>
    <w:rsid w:val="006F6DCE"/>
    <w:rsid w:val="006F72FE"/>
    <w:rsid w:val="00700574"/>
    <w:rsid w:val="00700B38"/>
    <w:rsid w:val="0070245E"/>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7614"/>
    <w:rsid w:val="00717DE6"/>
    <w:rsid w:val="0072248F"/>
    <w:rsid w:val="00722731"/>
    <w:rsid w:val="00725FDB"/>
    <w:rsid w:val="00726045"/>
    <w:rsid w:val="007329D7"/>
    <w:rsid w:val="0073303D"/>
    <w:rsid w:val="007348CC"/>
    <w:rsid w:val="00735F70"/>
    <w:rsid w:val="00744550"/>
    <w:rsid w:val="00744AEE"/>
    <w:rsid w:val="00746367"/>
    <w:rsid w:val="0074691D"/>
    <w:rsid w:val="00751681"/>
    <w:rsid w:val="007522D4"/>
    <w:rsid w:val="00752778"/>
    <w:rsid w:val="00755A6E"/>
    <w:rsid w:val="00757817"/>
    <w:rsid w:val="00760DBA"/>
    <w:rsid w:val="00763062"/>
    <w:rsid w:val="007635A7"/>
    <w:rsid w:val="00764715"/>
    <w:rsid w:val="007650C1"/>
    <w:rsid w:val="0076529F"/>
    <w:rsid w:val="00765AFD"/>
    <w:rsid w:val="0076693B"/>
    <w:rsid w:val="007669B0"/>
    <w:rsid w:val="00766A4F"/>
    <w:rsid w:val="00766F85"/>
    <w:rsid w:val="00767442"/>
    <w:rsid w:val="007677B2"/>
    <w:rsid w:val="00770E11"/>
    <w:rsid w:val="00771E0C"/>
    <w:rsid w:val="00772351"/>
    <w:rsid w:val="00772933"/>
    <w:rsid w:val="007741CA"/>
    <w:rsid w:val="0077596B"/>
    <w:rsid w:val="007772F3"/>
    <w:rsid w:val="00780258"/>
    <w:rsid w:val="00780A2B"/>
    <w:rsid w:val="00781ADC"/>
    <w:rsid w:val="00782509"/>
    <w:rsid w:val="00782BDC"/>
    <w:rsid w:val="00782BF8"/>
    <w:rsid w:val="00782D18"/>
    <w:rsid w:val="00782F3A"/>
    <w:rsid w:val="0078375E"/>
    <w:rsid w:val="00783D41"/>
    <w:rsid w:val="0078520E"/>
    <w:rsid w:val="007852E1"/>
    <w:rsid w:val="00787066"/>
    <w:rsid w:val="007900CC"/>
    <w:rsid w:val="0079082B"/>
    <w:rsid w:val="0079314D"/>
    <w:rsid w:val="00794442"/>
    <w:rsid w:val="0079497D"/>
    <w:rsid w:val="00794A20"/>
    <w:rsid w:val="00795A87"/>
    <w:rsid w:val="00795C34"/>
    <w:rsid w:val="007979EE"/>
    <w:rsid w:val="007A0983"/>
    <w:rsid w:val="007A0AF6"/>
    <w:rsid w:val="007A5BA9"/>
    <w:rsid w:val="007A78FA"/>
    <w:rsid w:val="007B0D3E"/>
    <w:rsid w:val="007B3044"/>
    <w:rsid w:val="007B3152"/>
    <w:rsid w:val="007B35C1"/>
    <w:rsid w:val="007B43F5"/>
    <w:rsid w:val="007B46E3"/>
    <w:rsid w:val="007B508E"/>
    <w:rsid w:val="007B62E9"/>
    <w:rsid w:val="007C0216"/>
    <w:rsid w:val="007C1E16"/>
    <w:rsid w:val="007C2468"/>
    <w:rsid w:val="007C3154"/>
    <w:rsid w:val="007C423E"/>
    <w:rsid w:val="007C456C"/>
    <w:rsid w:val="007C6769"/>
    <w:rsid w:val="007C7320"/>
    <w:rsid w:val="007D118E"/>
    <w:rsid w:val="007D11F6"/>
    <w:rsid w:val="007D1380"/>
    <w:rsid w:val="007D1A53"/>
    <w:rsid w:val="007D1FCB"/>
    <w:rsid w:val="007D241C"/>
    <w:rsid w:val="007D2817"/>
    <w:rsid w:val="007D4B4A"/>
    <w:rsid w:val="007D5BF5"/>
    <w:rsid w:val="007D63D9"/>
    <w:rsid w:val="007D6AFF"/>
    <w:rsid w:val="007D762A"/>
    <w:rsid w:val="007E10A3"/>
    <w:rsid w:val="007E1920"/>
    <w:rsid w:val="007E250F"/>
    <w:rsid w:val="007E3C04"/>
    <w:rsid w:val="007E3C29"/>
    <w:rsid w:val="007E65B1"/>
    <w:rsid w:val="007E6962"/>
    <w:rsid w:val="007E6B88"/>
    <w:rsid w:val="007E7B31"/>
    <w:rsid w:val="007E7B32"/>
    <w:rsid w:val="007F11A8"/>
    <w:rsid w:val="007F20C8"/>
    <w:rsid w:val="007F2679"/>
    <w:rsid w:val="007F660B"/>
    <w:rsid w:val="007F79AC"/>
    <w:rsid w:val="008031DD"/>
    <w:rsid w:val="008034E8"/>
    <w:rsid w:val="00803572"/>
    <w:rsid w:val="0080396C"/>
    <w:rsid w:val="00803C68"/>
    <w:rsid w:val="008041B3"/>
    <w:rsid w:val="008051D2"/>
    <w:rsid w:val="00810B38"/>
    <w:rsid w:val="0081185A"/>
    <w:rsid w:val="00811CF3"/>
    <w:rsid w:val="0081324F"/>
    <w:rsid w:val="008132F6"/>
    <w:rsid w:val="00813DD3"/>
    <w:rsid w:val="00814605"/>
    <w:rsid w:val="00814F58"/>
    <w:rsid w:val="008162CF"/>
    <w:rsid w:val="008169E7"/>
    <w:rsid w:val="00817C20"/>
    <w:rsid w:val="008208E8"/>
    <w:rsid w:val="008211E4"/>
    <w:rsid w:val="008217F7"/>
    <w:rsid w:val="00822DF2"/>
    <w:rsid w:val="00822FE9"/>
    <w:rsid w:val="00823933"/>
    <w:rsid w:val="0082421A"/>
    <w:rsid w:val="008244D3"/>
    <w:rsid w:val="008260A9"/>
    <w:rsid w:val="008300FC"/>
    <w:rsid w:val="00831D40"/>
    <w:rsid w:val="00832D3B"/>
    <w:rsid w:val="00832DFB"/>
    <w:rsid w:val="00833C12"/>
    <w:rsid w:val="00833E99"/>
    <w:rsid w:val="0083454D"/>
    <w:rsid w:val="00834669"/>
    <w:rsid w:val="008347B6"/>
    <w:rsid w:val="00835C6A"/>
    <w:rsid w:val="00836589"/>
    <w:rsid w:val="00836E72"/>
    <w:rsid w:val="008416C9"/>
    <w:rsid w:val="008416D9"/>
    <w:rsid w:val="00842438"/>
    <w:rsid w:val="008432EA"/>
    <w:rsid w:val="00843C84"/>
    <w:rsid w:val="008504CD"/>
    <w:rsid w:val="0085178D"/>
    <w:rsid w:val="0085295E"/>
    <w:rsid w:val="008544C0"/>
    <w:rsid w:val="008556C6"/>
    <w:rsid w:val="00855A1E"/>
    <w:rsid w:val="00856221"/>
    <w:rsid w:val="0085681A"/>
    <w:rsid w:val="00861DFE"/>
    <w:rsid w:val="00862DB4"/>
    <w:rsid w:val="00864002"/>
    <w:rsid w:val="0086428E"/>
    <w:rsid w:val="00864C07"/>
    <w:rsid w:val="00864D12"/>
    <w:rsid w:val="00864D1B"/>
    <w:rsid w:val="00864DE9"/>
    <w:rsid w:val="008702BA"/>
    <w:rsid w:val="00870FD2"/>
    <w:rsid w:val="008712B0"/>
    <w:rsid w:val="00876268"/>
    <w:rsid w:val="008765CB"/>
    <w:rsid w:val="0088397F"/>
    <w:rsid w:val="00886A2B"/>
    <w:rsid w:val="008878EB"/>
    <w:rsid w:val="00890FD8"/>
    <w:rsid w:val="00891B6F"/>
    <w:rsid w:val="008920A7"/>
    <w:rsid w:val="008927EF"/>
    <w:rsid w:val="0089312A"/>
    <w:rsid w:val="00893183"/>
    <w:rsid w:val="008935D1"/>
    <w:rsid w:val="00893B5C"/>
    <w:rsid w:val="008959B2"/>
    <w:rsid w:val="008972FE"/>
    <w:rsid w:val="00897868"/>
    <w:rsid w:val="008A0513"/>
    <w:rsid w:val="008A0867"/>
    <w:rsid w:val="008A1100"/>
    <w:rsid w:val="008A32DC"/>
    <w:rsid w:val="008A3C6F"/>
    <w:rsid w:val="008A405A"/>
    <w:rsid w:val="008A4150"/>
    <w:rsid w:val="008A7000"/>
    <w:rsid w:val="008A7165"/>
    <w:rsid w:val="008A7AE8"/>
    <w:rsid w:val="008A7DF4"/>
    <w:rsid w:val="008A7E8E"/>
    <w:rsid w:val="008B125B"/>
    <w:rsid w:val="008B1F57"/>
    <w:rsid w:val="008B3045"/>
    <w:rsid w:val="008B32E2"/>
    <w:rsid w:val="008B4853"/>
    <w:rsid w:val="008B64E3"/>
    <w:rsid w:val="008B6909"/>
    <w:rsid w:val="008C0AEC"/>
    <w:rsid w:val="008C1220"/>
    <w:rsid w:val="008C2D42"/>
    <w:rsid w:val="008C479A"/>
    <w:rsid w:val="008C4C3D"/>
    <w:rsid w:val="008C7A3A"/>
    <w:rsid w:val="008D2124"/>
    <w:rsid w:val="008D23BA"/>
    <w:rsid w:val="008D335D"/>
    <w:rsid w:val="008D4404"/>
    <w:rsid w:val="008D4B2B"/>
    <w:rsid w:val="008D70A5"/>
    <w:rsid w:val="008D79B6"/>
    <w:rsid w:val="008E06BB"/>
    <w:rsid w:val="008E16A7"/>
    <w:rsid w:val="008E399B"/>
    <w:rsid w:val="008E471C"/>
    <w:rsid w:val="008E4C08"/>
    <w:rsid w:val="008E627C"/>
    <w:rsid w:val="008E6F0F"/>
    <w:rsid w:val="008F0F45"/>
    <w:rsid w:val="008F1411"/>
    <w:rsid w:val="008F1770"/>
    <w:rsid w:val="008F1E3E"/>
    <w:rsid w:val="008F218E"/>
    <w:rsid w:val="008F2FA1"/>
    <w:rsid w:val="008F3C53"/>
    <w:rsid w:val="008F444E"/>
    <w:rsid w:val="00904903"/>
    <w:rsid w:val="0090566B"/>
    <w:rsid w:val="00906666"/>
    <w:rsid w:val="00907908"/>
    <w:rsid w:val="00907B8E"/>
    <w:rsid w:val="00907EE4"/>
    <w:rsid w:val="009100D2"/>
    <w:rsid w:val="009115F9"/>
    <w:rsid w:val="0091456C"/>
    <w:rsid w:val="009147D9"/>
    <w:rsid w:val="00915FB1"/>
    <w:rsid w:val="0091622D"/>
    <w:rsid w:val="00916BAD"/>
    <w:rsid w:val="00920497"/>
    <w:rsid w:val="00920F7C"/>
    <w:rsid w:val="00921139"/>
    <w:rsid w:val="00921B24"/>
    <w:rsid w:val="00922B2D"/>
    <w:rsid w:val="00923865"/>
    <w:rsid w:val="00923A29"/>
    <w:rsid w:val="00924E92"/>
    <w:rsid w:val="0092607B"/>
    <w:rsid w:val="00926C53"/>
    <w:rsid w:val="00927CD9"/>
    <w:rsid w:val="00931A76"/>
    <w:rsid w:val="009333E0"/>
    <w:rsid w:val="00933F73"/>
    <w:rsid w:val="009344AB"/>
    <w:rsid w:val="00934705"/>
    <w:rsid w:val="00935EE5"/>
    <w:rsid w:val="00936CCD"/>
    <w:rsid w:val="0094039C"/>
    <w:rsid w:val="00942D56"/>
    <w:rsid w:val="009439F5"/>
    <w:rsid w:val="00945FC3"/>
    <w:rsid w:val="009462DF"/>
    <w:rsid w:val="0094759A"/>
    <w:rsid w:val="00950681"/>
    <w:rsid w:val="00950B50"/>
    <w:rsid w:val="00950CF3"/>
    <w:rsid w:val="00954DF8"/>
    <w:rsid w:val="00955205"/>
    <w:rsid w:val="00955209"/>
    <w:rsid w:val="0095582A"/>
    <w:rsid w:val="00955B1B"/>
    <w:rsid w:val="009575A2"/>
    <w:rsid w:val="00960257"/>
    <w:rsid w:val="0096398D"/>
    <w:rsid w:val="009640B3"/>
    <w:rsid w:val="00965531"/>
    <w:rsid w:val="00967B24"/>
    <w:rsid w:val="0097092A"/>
    <w:rsid w:val="00970BBA"/>
    <w:rsid w:val="00971B7A"/>
    <w:rsid w:val="00973A9D"/>
    <w:rsid w:val="00973D5F"/>
    <w:rsid w:val="009762AB"/>
    <w:rsid w:val="0097796F"/>
    <w:rsid w:val="00980D98"/>
    <w:rsid w:val="0098178B"/>
    <w:rsid w:val="00982CA5"/>
    <w:rsid w:val="00984130"/>
    <w:rsid w:val="009869E0"/>
    <w:rsid w:val="009876F6"/>
    <w:rsid w:val="00987D08"/>
    <w:rsid w:val="00990469"/>
    <w:rsid w:val="0099218D"/>
    <w:rsid w:val="0099224A"/>
    <w:rsid w:val="009924D7"/>
    <w:rsid w:val="00992EE7"/>
    <w:rsid w:val="00993C92"/>
    <w:rsid w:val="009977C3"/>
    <w:rsid w:val="00997D87"/>
    <w:rsid w:val="009A20A9"/>
    <w:rsid w:val="009A708D"/>
    <w:rsid w:val="009A7237"/>
    <w:rsid w:val="009A77C7"/>
    <w:rsid w:val="009B0789"/>
    <w:rsid w:val="009B08D0"/>
    <w:rsid w:val="009B1677"/>
    <w:rsid w:val="009B2869"/>
    <w:rsid w:val="009B3A6F"/>
    <w:rsid w:val="009B61F1"/>
    <w:rsid w:val="009B678A"/>
    <w:rsid w:val="009B7CE1"/>
    <w:rsid w:val="009B7DBF"/>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44F0"/>
    <w:rsid w:val="009D5AF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691"/>
    <w:rsid w:val="00A107FD"/>
    <w:rsid w:val="00A109E3"/>
    <w:rsid w:val="00A10A73"/>
    <w:rsid w:val="00A10A85"/>
    <w:rsid w:val="00A11EB0"/>
    <w:rsid w:val="00A1351F"/>
    <w:rsid w:val="00A13C3A"/>
    <w:rsid w:val="00A15DA8"/>
    <w:rsid w:val="00A1744A"/>
    <w:rsid w:val="00A17BE2"/>
    <w:rsid w:val="00A222B7"/>
    <w:rsid w:val="00A22D1F"/>
    <w:rsid w:val="00A23E91"/>
    <w:rsid w:val="00A24752"/>
    <w:rsid w:val="00A25878"/>
    <w:rsid w:val="00A26A04"/>
    <w:rsid w:val="00A26A6D"/>
    <w:rsid w:val="00A272EC"/>
    <w:rsid w:val="00A30AA5"/>
    <w:rsid w:val="00A327E1"/>
    <w:rsid w:val="00A32955"/>
    <w:rsid w:val="00A329C3"/>
    <w:rsid w:val="00A33FBE"/>
    <w:rsid w:val="00A346DC"/>
    <w:rsid w:val="00A34B9E"/>
    <w:rsid w:val="00A3769C"/>
    <w:rsid w:val="00A37B07"/>
    <w:rsid w:val="00A400EE"/>
    <w:rsid w:val="00A40CDB"/>
    <w:rsid w:val="00A41D8A"/>
    <w:rsid w:val="00A4293D"/>
    <w:rsid w:val="00A430A0"/>
    <w:rsid w:val="00A43117"/>
    <w:rsid w:val="00A433B7"/>
    <w:rsid w:val="00A4421E"/>
    <w:rsid w:val="00A4440B"/>
    <w:rsid w:val="00A4524B"/>
    <w:rsid w:val="00A45E2A"/>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93"/>
    <w:rsid w:val="00A61FA4"/>
    <w:rsid w:val="00A66274"/>
    <w:rsid w:val="00A70118"/>
    <w:rsid w:val="00A717B9"/>
    <w:rsid w:val="00A72565"/>
    <w:rsid w:val="00A73F35"/>
    <w:rsid w:val="00A741AB"/>
    <w:rsid w:val="00A75E42"/>
    <w:rsid w:val="00A77EBC"/>
    <w:rsid w:val="00A81279"/>
    <w:rsid w:val="00A81C11"/>
    <w:rsid w:val="00A829AB"/>
    <w:rsid w:val="00A82CAD"/>
    <w:rsid w:val="00A845E8"/>
    <w:rsid w:val="00A846C1"/>
    <w:rsid w:val="00A847EA"/>
    <w:rsid w:val="00A8578A"/>
    <w:rsid w:val="00A876DB"/>
    <w:rsid w:val="00A90114"/>
    <w:rsid w:val="00A92374"/>
    <w:rsid w:val="00A93901"/>
    <w:rsid w:val="00A949B0"/>
    <w:rsid w:val="00A94F1E"/>
    <w:rsid w:val="00A9504B"/>
    <w:rsid w:val="00A961B4"/>
    <w:rsid w:val="00A96909"/>
    <w:rsid w:val="00A96D64"/>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53A8"/>
    <w:rsid w:val="00AB54C7"/>
    <w:rsid w:val="00AB70C1"/>
    <w:rsid w:val="00AB7807"/>
    <w:rsid w:val="00AC0246"/>
    <w:rsid w:val="00AC07A7"/>
    <w:rsid w:val="00AC13D4"/>
    <w:rsid w:val="00AC1AAB"/>
    <w:rsid w:val="00AC1B11"/>
    <w:rsid w:val="00AC1B9D"/>
    <w:rsid w:val="00AC37DD"/>
    <w:rsid w:val="00AC3AB3"/>
    <w:rsid w:val="00AC3D8F"/>
    <w:rsid w:val="00AC4168"/>
    <w:rsid w:val="00AC56A3"/>
    <w:rsid w:val="00AC5A9F"/>
    <w:rsid w:val="00AC7126"/>
    <w:rsid w:val="00AC7AD3"/>
    <w:rsid w:val="00AD0A2E"/>
    <w:rsid w:val="00AD0BAE"/>
    <w:rsid w:val="00AD0DDB"/>
    <w:rsid w:val="00AD166A"/>
    <w:rsid w:val="00AD2338"/>
    <w:rsid w:val="00AD2373"/>
    <w:rsid w:val="00AD2A7B"/>
    <w:rsid w:val="00AD2F9F"/>
    <w:rsid w:val="00AD4901"/>
    <w:rsid w:val="00AD6D3B"/>
    <w:rsid w:val="00AE1EA9"/>
    <w:rsid w:val="00AE212D"/>
    <w:rsid w:val="00AE2AE3"/>
    <w:rsid w:val="00AE2B6B"/>
    <w:rsid w:val="00AE3F56"/>
    <w:rsid w:val="00AE50A3"/>
    <w:rsid w:val="00AE64AA"/>
    <w:rsid w:val="00AE6D1B"/>
    <w:rsid w:val="00AE754D"/>
    <w:rsid w:val="00AE7958"/>
    <w:rsid w:val="00AF0FF7"/>
    <w:rsid w:val="00AF1333"/>
    <w:rsid w:val="00AF2270"/>
    <w:rsid w:val="00AF2843"/>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26FB3"/>
    <w:rsid w:val="00B31398"/>
    <w:rsid w:val="00B31B1C"/>
    <w:rsid w:val="00B32990"/>
    <w:rsid w:val="00B34EBF"/>
    <w:rsid w:val="00B354EA"/>
    <w:rsid w:val="00B36198"/>
    <w:rsid w:val="00B37B2E"/>
    <w:rsid w:val="00B37E98"/>
    <w:rsid w:val="00B37EB5"/>
    <w:rsid w:val="00B37F26"/>
    <w:rsid w:val="00B4091A"/>
    <w:rsid w:val="00B40E7F"/>
    <w:rsid w:val="00B410C3"/>
    <w:rsid w:val="00B4377F"/>
    <w:rsid w:val="00B45CE0"/>
    <w:rsid w:val="00B4651E"/>
    <w:rsid w:val="00B509E9"/>
    <w:rsid w:val="00B50C15"/>
    <w:rsid w:val="00B50DC8"/>
    <w:rsid w:val="00B5104F"/>
    <w:rsid w:val="00B51404"/>
    <w:rsid w:val="00B518AC"/>
    <w:rsid w:val="00B51CB8"/>
    <w:rsid w:val="00B5346C"/>
    <w:rsid w:val="00B53F03"/>
    <w:rsid w:val="00B546FD"/>
    <w:rsid w:val="00B5740F"/>
    <w:rsid w:val="00B57FE8"/>
    <w:rsid w:val="00B603D9"/>
    <w:rsid w:val="00B6167D"/>
    <w:rsid w:val="00B61C75"/>
    <w:rsid w:val="00B61EB4"/>
    <w:rsid w:val="00B625B3"/>
    <w:rsid w:val="00B62932"/>
    <w:rsid w:val="00B64109"/>
    <w:rsid w:val="00B656AE"/>
    <w:rsid w:val="00B66746"/>
    <w:rsid w:val="00B670B1"/>
    <w:rsid w:val="00B700CA"/>
    <w:rsid w:val="00B71B5B"/>
    <w:rsid w:val="00B71EF7"/>
    <w:rsid w:val="00B71F4F"/>
    <w:rsid w:val="00B72399"/>
    <w:rsid w:val="00B72653"/>
    <w:rsid w:val="00B72A50"/>
    <w:rsid w:val="00B734C2"/>
    <w:rsid w:val="00B73524"/>
    <w:rsid w:val="00B73E48"/>
    <w:rsid w:val="00B755F3"/>
    <w:rsid w:val="00B76730"/>
    <w:rsid w:val="00B81734"/>
    <w:rsid w:val="00B8176D"/>
    <w:rsid w:val="00B81D76"/>
    <w:rsid w:val="00B83525"/>
    <w:rsid w:val="00B8364E"/>
    <w:rsid w:val="00B855E7"/>
    <w:rsid w:val="00B9066D"/>
    <w:rsid w:val="00B90EF9"/>
    <w:rsid w:val="00B9134B"/>
    <w:rsid w:val="00B93574"/>
    <w:rsid w:val="00B97F84"/>
    <w:rsid w:val="00BA00F6"/>
    <w:rsid w:val="00BA0A99"/>
    <w:rsid w:val="00BA0DB6"/>
    <w:rsid w:val="00BA0F2A"/>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37E"/>
    <w:rsid w:val="00BC7B42"/>
    <w:rsid w:val="00BD07AF"/>
    <w:rsid w:val="00BD2B3E"/>
    <w:rsid w:val="00BD353B"/>
    <w:rsid w:val="00BD3BBC"/>
    <w:rsid w:val="00BD4B6B"/>
    <w:rsid w:val="00BD4E75"/>
    <w:rsid w:val="00BD55A7"/>
    <w:rsid w:val="00BD7894"/>
    <w:rsid w:val="00BE5E8C"/>
    <w:rsid w:val="00BF0715"/>
    <w:rsid w:val="00BF10D4"/>
    <w:rsid w:val="00BF121C"/>
    <w:rsid w:val="00BF3763"/>
    <w:rsid w:val="00BF4A3A"/>
    <w:rsid w:val="00BF53AF"/>
    <w:rsid w:val="00BF5496"/>
    <w:rsid w:val="00BF5E39"/>
    <w:rsid w:val="00C01CFB"/>
    <w:rsid w:val="00C01E35"/>
    <w:rsid w:val="00C01F7D"/>
    <w:rsid w:val="00C0201A"/>
    <w:rsid w:val="00C029D9"/>
    <w:rsid w:val="00C02C77"/>
    <w:rsid w:val="00C03E30"/>
    <w:rsid w:val="00C05177"/>
    <w:rsid w:val="00C062D0"/>
    <w:rsid w:val="00C07342"/>
    <w:rsid w:val="00C1080C"/>
    <w:rsid w:val="00C119C7"/>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535EB"/>
    <w:rsid w:val="00C5377E"/>
    <w:rsid w:val="00C53A88"/>
    <w:rsid w:val="00C5443F"/>
    <w:rsid w:val="00C5449E"/>
    <w:rsid w:val="00C544AA"/>
    <w:rsid w:val="00C548DB"/>
    <w:rsid w:val="00C56436"/>
    <w:rsid w:val="00C604A1"/>
    <w:rsid w:val="00C60C2F"/>
    <w:rsid w:val="00C64450"/>
    <w:rsid w:val="00C6685A"/>
    <w:rsid w:val="00C669C1"/>
    <w:rsid w:val="00C66C97"/>
    <w:rsid w:val="00C70142"/>
    <w:rsid w:val="00C72048"/>
    <w:rsid w:val="00C7288C"/>
    <w:rsid w:val="00C734E5"/>
    <w:rsid w:val="00C740B8"/>
    <w:rsid w:val="00C75121"/>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1774"/>
    <w:rsid w:val="00C92791"/>
    <w:rsid w:val="00C92DBB"/>
    <w:rsid w:val="00C95609"/>
    <w:rsid w:val="00C96049"/>
    <w:rsid w:val="00C977F2"/>
    <w:rsid w:val="00CA011E"/>
    <w:rsid w:val="00CA1723"/>
    <w:rsid w:val="00CA2E05"/>
    <w:rsid w:val="00CA2E15"/>
    <w:rsid w:val="00CA347C"/>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BB4"/>
    <w:rsid w:val="00CD1283"/>
    <w:rsid w:val="00CD1426"/>
    <w:rsid w:val="00CD2012"/>
    <w:rsid w:val="00CD29CD"/>
    <w:rsid w:val="00CD33BA"/>
    <w:rsid w:val="00CD3E3B"/>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57A"/>
    <w:rsid w:val="00D01B7D"/>
    <w:rsid w:val="00D02ABF"/>
    <w:rsid w:val="00D037FA"/>
    <w:rsid w:val="00D04E0E"/>
    <w:rsid w:val="00D06A7F"/>
    <w:rsid w:val="00D132CA"/>
    <w:rsid w:val="00D1419E"/>
    <w:rsid w:val="00D14FE1"/>
    <w:rsid w:val="00D156CC"/>
    <w:rsid w:val="00D17ECC"/>
    <w:rsid w:val="00D203BF"/>
    <w:rsid w:val="00D21213"/>
    <w:rsid w:val="00D2144D"/>
    <w:rsid w:val="00D21992"/>
    <w:rsid w:val="00D21A19"/>
    <w:rsid w:val="00D22E95"/>
    <w:rsid w:val="00D25362"/>
    <w:rsid w:val="00D265BA"/>
    <w:rsid w:val="00D32B47"/>
    <w:rsid w:val="00D34B47"/>
    <w:rsid w:val="00D3558C"/>
    <w:rsid w:val="00D35F79"/>
    <w:rsid w:val="00D360D5"/>
    <w:rsid w:val="00D373C7"/>
    <w:rsid w:val="00D40C05"/>
    <w:rsid w:val="00D414FC"/>
    <w:rsid w:val="00D42E31"/>
    <w:rsid w:val="00D42EBE"/>
    <w:rsid w:val="00D44160"/>
    <w:rsid w:val="00D4670D"/>
    <w:rsid w:val="00D47B39"/>
    <w:rsid w:val="00D517B0"/>
    <w:rsid w:val="00D52C06"/>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84A"/>
    <w:rsid w:val="00D84925"/>
    <w:rsid w:val="00D84E37"/>
    <w:rsid w:val="00D85DAB"/>
    <w:rsid w:val="00D86503"/>
    <w:rsid w:val="00D8654A"/>
    <w:rsid w:val="00D87E2D"/>
    <w:rsid w:val="00D90607"/>
    <w:rsid w:val="00D90876"/>
    <w:rsid w:val="00D918AA"/>
    <w:rsid w:val="00D9192A"/>
    <w:rsid w:val="00D931A2"/>
    <w:rsid w:val="00D93E98"/>
    <w:rsid w:val="00D9448F"/>
    <w:rsid w:val="00D952BF"/>
    <w:rsid w:val="00D95D83"/>
    <w:rsid w:val="00D97065"/>
    <w:rsid w:val="00D97ADB"/>
    <w:rsid w:val="00DA0993"/>
    <w:rsid w:val="00DA19C7"/>
    <w:rsid w:val="00DA2177"/>
    <w:rsid w:val="00DA3E9A"/>
    <w:rsid w:val="00DA47F4"/>
    <w:rsid w:val="00DA71B7"/>
    <w:rsid w:val="00DA7A8A"/>
    <w:rsid w:val="00DA7B09"/>
    <w:rsid w:val="00DB0D9B"/>
    <w:rsid w:val="00DB1078"/>
    <w:rsid w:val="00DB2023"/>
    <w:rsid w:val="00DB5706"/>
    <w:rsid w:val="00DB6BD4"/>
    <w:rsid w:val="00DB7833"/>
    <w:rsid w:val="00DC0031"/>
    <w:rsid w:val="00DC0077"/>
    <w:rsid w:val="00DC0D57"/>
    <w:rsid w:val="00DC1961"/>
    <w:rsid w:val="00DC3FDB"/>
    <w:rsid w:val="00DC53AD"/>
    <w:rsid w:val="00DC65A4"/>
    <w:rsid w:val="00DD33E9"/>
    <w:rsid w:val="00DD36BA"/>
    <w:rsid w:val="00DD58A6"/>
    <w:rsid w:val="00DD5C86"/>
    <w:rsid w:val="00DD61D2"/>
    <w:rsid w:val="00DD7C8C"/>
    <w:rsid w:val="00DE0831"/>
    <w:rsid w:val="00DE154F"/>
    <w:rsid w:val="00DE1EF0"/>
    <w:rsid w:val="00DE218C"/>
    <w:rsid w:val="00DE35E9"/>
    <w:rsid w:val="00DE382A"/>
    <w:rsid w:val="00DE73CB"/>
    <w:rsid w:val="00DF11A3"/>
    <w:rsid w:val="00DF269B"/>
    <w:rsid w:val="00DF3C98"/>
    <w:rsid w:val="00DF52DF"/>
    <w:rsid w:val="00DF611A"/>
    <w:rsid w:val="00DF708F"/>
    <w:rsid w:val="00E02539"/>
    <w:rsid w:val="00E03833"/>
    <w:rsid w:val="00E05611"/>
    <w:rsid w:val="00E057AE"/>
    <w:rsid w:val="00E0795B"/>
    <w:rsid w:val="00E1010B"/>
    <w:rsid w:val="00E103FE"/>
    <w:rsid w:val="00E10D5F"/>
    <w:rsid w:val="00E10EAA"/>
    <w:rsid w:val="00E1214A"/>
    <w:rsid w:val="00E12BBA"/>
    <w:rsid w:val="00E154B9"/>
    <w:rsid w:val="00E15578"/>
    <w:rsid w:val="00E1646D"/>
    <w:rsid w:val="00E16CE4"/>
    <w:rsid w:val="00E20C29"/>
    <w:rsid w:val="00E2374E"/>
    <w:rsid w:val="00E241C8"/>
    <w:rsid w:val="00E25F39"/>
    <w:rsid w:val="00E26997"/>
    <w:rsid w:val="00E32D3B"/>
    <w:rsid w:val="00E335F1"/>
    <w:rsid w:val="00E33DF1"/>
    <w:rsid w:val="00E40EA9"/>
    <w:rsid w:val="00E42657"/>
    <w:rsid w:val="00E4301D"/>
    <w:rsid w:val="00E43C88"/>
    <w:rsid w:val="00E46B4F"/>
    <w:rsid w:val="00E47AB8"/>
    <w:rsid w:val="00E5007C"/>
    <w:rsid w:val="00E52131"/>
    <w:rsid w:val="00E521CF"/>
    <w:rsid w:val="00E5289F"/>
    <w:rsid w:val="00E528D8"/>
    <w:rsid w:val="00E535C6"/>
    <w:rsid w:val="00E551F7"/>
    <w:rsid w:val="00E5706F"/>
    <w:rsid w:val="00E570E6"/>
    <w:rsid w:val="00E578AE"/>
    <w:rsid w:val="00E57F99"/>
    <w:rsid w:val="00E662DA"/>
    <w:rsid w:val="00E67275"/>
    <w:rsid w:val="00E6745A"/>
    <w:rsid w:val="00E720EE"/>
    <w:rsid w:val="00E756F6"/>
    <w:rsid w:val="00E7627D"/>
    <w:rsid w:val="00E76928"/>
    <w:rsid w:val="00E77F0E"/>
    <w:rsid w:val="00E800EA"/>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54B9"/>
    <w:rsid w:val="00EA6DB1"/>
    <w:rsid w:val="00EA725D"/>
    <w:rsid w:val="00EB0532"/>
    <w:rsid w:val="00EB1183"/>
    <w:rsid w:val="00EB120A"/>
    <w:rsid w:val="00EB1645"/>
    <w:rsid w:val="00EB1849"/>
    <w:rsid w:val="00EB3AF6"/>
    <w:rsid w:val="00EB58E6"/>
    <w:rsid w:val="00EB6E00"/>
    <w:rsid w:val="00EB7AE8"/>
    <w:rsid w:val="00EC029F"/>
    <w:rsid w:val="00EC1F89"/>
    <w:rsid w:val="00EC61BA"/>
    <w:rsid w:val="00EC653C"/>
    <w:rsid w:val="00EC7364"/>
    <w:rsid w:val="00EC7425"/>
    <w:rsid w:val="00EC768A"/>
    <w:rsid w:val="00ED002A"/>
    <w:rsid w:val="00ED01E1"/>
    <w:rsid w:val="00ED0875"/>
    <w:rsid w:val="00ED0B32"/>
    <w:rsid w:val="00ED0E07"/>
    <w:rsid w:val="00ED32CA"/>
    <w:rsid w:val="00ED375C"/>
    <w:rsid w:val="00ED3E2F"/>
    <w:rsid w:val="00ED410B"/>
    <w:rsid w:val="00ED543C"/>
    <w:rsid w:val="00ED5FB4"/>
    <w:rsid w:val="00ED64CA"/>
    <w:rsid w:val="00ED6545"/>
    <w:rsid w:val="00ED7131"/>
    <w:rsid w:val="00EE2693"/>
    <w:rsid w:val="00EE3543"/>
    <w:rsid w:val="00EE39CC"/>
    <w:rsid w:val="00EE3C69"/>
    <w:rsid w:val="00EE5254"/>
    <w:rsid w:val="00EE610D"/>
    <w:rsid w:val="00EE697D"/>
    <w:rsid w:val="00EE72E7"/>
    <w:rsid w:val="00EE7C7C"/>
    <w:rsid w:val="00EE7F9D"/>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AD7"/>
    <w:rsid w:val="00F2115A"/>
    <w:rsid w:val="00F21549"/>
    <w:rsid w:val="00F2462D"/>
    <w:rsid w:val="00F246F9"/>
    <w:rsid w:val="00F248F4"/>
    <w:rsid w:val="00F252EB"/>
    <w:rsid w:val="00F25691"/>
    <w:rsid w:val="00F25B80"/>
    <w:rsid w:val="00F26809"/>
    <w:rsid w:val="00F26994"/>
    <w:rsid w:val="00F26B35"/>
    <w:rsid w:val="00F26CD2"/>
    <w:rsid w:val="00F338F6"/>
    <w:rsid w:val="00F368C9"/>
    <w:rsid w:val="00F369F7"/>
    <w:rsid w:val="00F40BEC"/>
    <w:rsid w:val="00F42219"/>
    <w:rsid w:val="00F4245A"/>
    <w:rsid w:val="00F428CA"/>
    <w:rsid w:val="00F44F72"/>
    <w:rsid w:val="00F46105"/>
    <w:rsid w:val="00F474D0"/>
    <w:rsid w:val="00F54EDD"/>
    <w:rsid w:val="00F55BF3"/>
    <w:rsid w:val="00F55E4D"/>
    <w:rsid w:val="00F55F27"/>
    <w:rsid w:val="00F5694E"/>
    <w:rsid w:val="00F57D21"/>
    <w:rsid w:val="00F630AA"/>
    <w:rsid w:val="00F65B21"/>
    <w:rsid w:val="00F67BE6"/>
    <w:rsid w:val="00F70375"/>
    <w:rsid w:val="00F7075C"/>
    <w:rsid w:val="00F713FB"/>
    <w:rsid w:val="00F744D6"/>
    <w:rsid w:val="00F75EF0"/>
    <w:rsid w:val="00F764F4"/>
    <w:rsid w:val="00F76755"/>
    <w:rsid w:val="00F76DD1"/>
    <w:rsid w:val="00F76E27"/>
    <w:rsid w:val="00F831E9"/>
    <w:rsid w:val="00F85252"/>
    <w:rsid w:val="00F8652C"/>
    <w:rsid w:val="00F87CF8"/>
    <w:rsid w:val="00F87E89"/>
    <w:rsid w:val="00F90987"/>
    <w:rsid w:val="00F91BBC"/>
    <w:rsid w:val="00F938EB"/>
    <w:rsid w:val="00F97175"/>
    <w:rsid w:val="00FA0522"/>
    <w:rsid w:val="00FA0892"/>
    <w:rsid w:val="00FA2094"/>
    <w:rsid w:val="00FA2A44"/>
    <w:rsid w:val="00FA59EA"/>
    <w:rsid w:val="00FA6C03"/>
    <w:rsid w:val="00FA7658"/>
    <w:rsid w:val="00FA7B23"/>
    <w:rsid w:val="00FA7D02"/>
    <w:rsid w:val="00FB19AF"/>
    <w:rsid w:val="00FB453A"/>
    <w:rsid w:val="00FB5661"/>
    <w:rsid w:val="00FB65FE"/>
    <w:rsid w:val="00FB7494"/>
    <w:rsid w:val="00FC0050"/>
    <w:rsid w:val="00FC08CA"/>
    <w:rsid w:val="00FC12B4"/>
    <w:rsid w:val="00FC17FF"/>
    <w:rsid w:val="00FC2644"/>
    <w:rsid w:val="00FC3367"/>
    <w:rsid w:val="00FC434E"/>
    <w:rsid w:val="00FC4BE8"/>
    <w:rsid w:val="00FC57B5"/>
    <w:rsid w:val="00FC5882"/>
    <w:rsid w:val="00FD39FA"/>
    <w:rsid w:val="00FD4C8D"/>
    <w:rsid w:val="00FD569E"/>
    <w:rsid w:val="00FD5D61"/>
    <w:rsid w:val="00FD6B1C"/>
    <w:rsid w:val="00FD72A1"/>
    <w:rsid w:val="00FE1484"/>
    <w:rsid w:val="00FE1AA2"/>
    <w:rsid w:val="00FE1AB0"/>
    <w:rsid w:val="00FE478F"/>
    <w:rsid w:val="00FE4F9B"/>
    <w:rsid w:val="00FF04D8"/>
    <w:rsid w:val="00FF1628"/>
    <w:rsid w:val="00FF17FD"/>
    <w:rsid w:val="00FF3C62"/>
    <w:rsid w:val="00FF5BA4"/>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3356D"/>
  <w15:docId w15:val="{C95B19CD-23D3-4C8E-B4E8-C288153E1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lsdException w:name="heading 6" w:semiHidden="1" w:uiPriority="99" w:unhideWhenUsed="1"/>
    <w:lsdException w:name="heading 7" w:semiHidden="1" w:uiPriority="99" w:unhideWhenUsed="1"/>
    <w:lsdException w:name="heading 8" w:semiHidden="1" w:uiPriority="99" w:unhideWhenUsed="1"/>
    <w:lsdException w:name="heading 9" w:semiHidden="1" w:uiPriority="99"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locked="0"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650C7F"/>
    <w:pPr>
      <w:jc w:val="both"/>
    </w:pPr>
    <w:rPr>
      <w:rFonts w:ascii="Arial" w:hAnsi="Arial"/>
    </w:rPr>
  </w:style>
  <w:style w:type="paragraph" w:styleId="Heading1">
    <w:name w:val="heading 1"/>
    <w:basedOn w:val="Normal"/>
    <w:next w:val="Normal"/>
    <w:link w:val="Heading1Char"/>
    <w:qFormat/>
    <w:rsid w:val="00196F56"/>
    <w:pPr>
      <w:keepNext/>
      <w:numPr>
        <w:numId w:val="2"/>
      </w:numPr>
      <w:spacing w:after="60"/>
      <w:ind w:left="562" w:hanging="562"/>
      <w:mirrorIndents/>
      <w:outlineLvl w:val="0"/>
    </w:pPr>
    <w:rPr>
      <w:rFonts w:ascii="Arial Bold" w:hAnsi="Arial Bold" w:cs="Arial"/>
      <w:b/>
      <w:caps/>
      <w:sz w:val="26"/>
    </w:rPr>
  </w:style>
  <w:style w:type="paragraph" w:styleId="Heading2">
    <w:name w:val="heading 2"/>
    <w:aliases w:val="Heading 2Doha"/>
    <w:basedOn w:val="Normal"/>
    <w:next w:val="Normal"/>
    <w:link w:val="Heading2Char"/>
    <w:qFormat/>
    <w:rsid w:val="001E29ED"/>
    <w:pPr>
      <w:keepNext/>
      <w:numPr>
        <w:ilvl w:val="1"/>
        <w:numId w:val="2"/>
      </w:numPr>
      <w:tabs>
        <w:tab w:val="left" w:pos="936"/>
      </w:tabs>
      <w:spacing w:after="60"/>
      <w:ind w:left="562" w:hanging="562"/>
      <w:outlineLvl w:val="1"/>
    </w:pPr>
    <w:rPr>
      <w:rFonts w:ascii="Arial Bold" w:hAnsi="Arial Bold" w:cs="Arial"/>
      <w:b/>
      <w:sz w:val="24"/>
    </w:rPr>
  </w:style>
  <w:style w:type="paragraph" w:styleId="Heading3">
    <w:name w:val="heading 3"/>
    <w:basedOn w:val="Normal"/>
    <w:next w:val="Normal"/>
    <w:qFormat/>
    <w:rsid w:val="001E29ED"/>
    <w:pPr>
      <w:keepNext/>
      <w:numPr>
        <w:ilvl w:val="2"/>
        <w:numId w:val="2"/>
      </w:numPr>
      <w:tabs>
        <w:tab w:val="clear" w:pos="1440"/>
        <w:tab w:val="num" w:pos="720"/>
      </w:tabs>
      <w:spacing w:after="60"/>
      <w:ind w:left="720"/>
      <w:outlineLvl w:val="2"/>
    </w:pPr>
    <w:rPr>
      <w:rFonts w:cs="Arial"/>
      <w:sz w:val="24"/>
      <w:u w:val="single"/>
    </w:rPr>
  </w:style>
  <w:style w:type="paragraph" w:styleId="Heading4">
    <w:name w:val="heading 4"/>
    <w:basedOn w:val="Normal"/>
    <w:next w:val="Normal"/>
    <w:qFormat/>
    <w:rsid w:val="001E29ED"/>
    <w:pPr>
      <w:keepNext/>
      <w:numPr>
        <w:ilvl w:val="3"/>
        <w:numId w:val="2"/>
      </w:numPr>
      <w:outlineLvl w:val="3"/>
    </w:pPr>
    <w:rPr>
      <w:bCs/>
      <w:sz w:val="24"/>
    </w:rPr>
  </w:style>
  <w:style w:type="paragraph" w:styleId="Heading5">
    <w:name w:val="heading 5"/>
    <w:basedOn w:val="Normal"/>
    <w:next w:val="Normal"/>
    <w:uiPriority w:val="99"/>
    <w:locked/>
    <w:pPr>
      <w:numPr>
        <w:ilvl w:val="4"/>
        <w:numId w:val="2"/>
      </w:numPr>
      <w:spacing w:before="240" w:after="60"/>
      <w:outlineLvl w:val="4"/>
    </w:pPr>
    <w:rPr>
      <w:b/>
      <w:bCs/>
      <w:i/>
      <w:iCs/>
      <w:sz w:val="26"/>
      <w:szCs w:val="26"/>
    </w:rPr>
  </w:style>
  <w:style w:type="paragraph" w:styleId="Heading6">
    <w:name w:val="heading 6"/>
    <w:basedOn w:val="Normal"/>
    <w:next w:val="Normal"/>
    <w:uiPriority w:val="99"/>
    <w:locked/>
    <w:pPr>
      <w:keepNext/>
      <w:numPr>
        <w:ilvl w:val="5"/>
        <w:numId w:val="2"/>
      </w:numPr>
      <w:outlineLvl w:val="5"/>
    </w:pPr>
    <w:rPr>
      <w:b/>
      <w:sz w:val="16"/>
      <w:u w:val="single"/>
    </w:rPr>
  </w:style>
  <w:style w:type="paragraph" w:styleId="Heading7">
    <w:name w:val="heading 7"/>
    <w:basedOn w:val="Normal"/>
    <w:next w:val="Normal"/>
    <w:uiPriority w:val="99"/>
    <w:locked/>
    <w:pPr>
      <w:numPr>
        <w:ilvl w:val="6"/>
        <w:numId w:val="2"/>
      </w:numPr>
      <w:spacing w:before="240" w:after="60"/>
      <w:outlineLvl w:val="6"/>
    </w:pPr>
    <w:rPr>
      <w:sz w:val="24"/>
      <w:szCs w:val="24"/>
    </w:rPr>
  </w:style>
  <w:style w:type="paragraph" w:styleId="Heading8">
    <w:name w:val="heading 8"/>
    <w:basedOn w:val="Normal"/>
    <w:next w:val="Normal"/>
    <w:uiPriority w:val="99"/>
    <w:locked/>
    <w:pPr>
      <w:numPr>
        <w:ilvl w:val="7"/>
        <w:numId w:val="2"/>
      </w:numPr>
      <w:spacing w:before="240" w:after="60"/>
      <w:outlineLvl w:val="7"/>
    </w:pPr>
    <w:rPr>
      <w:i/>
      <w:iCs/>
      <w:sz w:val="24"/>
      <w:szCs w:val="24"/>
    </w:rPr>
  </w:style>
  <w:style w:type="paragraph" w:styleId="Heading9">
    <w:name w:val="heading 9"/>
    <w:basedOn w:val="Normal"/>
    <w:next w:val="Normal"/>
    <w:uiPriority w:val="99"/>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pPr>
      <w:tabs>
        <w:tab w:val="center" w:pos="4153"/>
        <w:tab w:val="right" w:pos="8306"/>
      </w:tabs>
    </w:pPr>
  </w:style>
  <w:style w:type="paragraph" w:styleId="TOC1">
    <w:name w:val="toc 1"/>
    <w:basedOn w:val="Normal"/>
    <w:next w:val="Normal"/>
    <w:autoRedefine/>
    <w:uiPriority w:val="39"/>
    <w:locked/>
    <w:rsid w:val="002C07B7"/>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FA0892"/>
    <w:pPr>
      <w:ind w:left="567" w:hanging="567"/>
    </w:pPr>
  </w:style>
  <w:style w:type="paragraph" w:styleId="TOC3">
    <w:name w:val="toc 3"/>
    <w:basedOn w:val="Normal"/>
    <w:next w:val="Normal"/>
    <w:link w:val="TOC3Char"/>
    <w:autoRedefine/>
    <w:uiPriority w:val="39"/>
    <w:locked/>
    <w:rsid w:val="00FA0892"/>
    <w:pPr>
      <w:ind w:firstLine="567"/>
    </w:pPr>
    <w:rPr>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rPr>
  </w:style>
  <w:style w:type="paragraph" w:styleId="List2">
    <w:name w:val="List 2"/>
    <w:basedOn w:val="Normal"/>
    <w:pPr>
      <w:ind w:left="720" w:hanging="360"/>
    </w:pPr>
    <w:rPr>
      <w:sz w:val="24"/>
    </w:rPr>
  </w:style>
  <w:style w:type="paragraph" w:styleId="Caption">
    <w:name w:val="caption"/>
    <w:basedOn w:val="Normal"/>
    <w:next w:val="Normal"/>
    <w:uiPriority w:val="99"/>
    <w:locked/>
    <w:pPr>
      <w:framePr w:wrap="auto" w:vAnchor="page" w:hAnchor="page" w:x="1484" w:y="2233"/>
      <w:spacing w:before="120"/>
      <w:ind w:right="-810"/>
      <w:jc w:val="right"/>
    </w:pPr>
    <w:rPr>
      <w:b/>
      <w:sz w:val="28"/>
    </w:rPr>
  </w:style>
  <w:style w:type="paragraph" w:styleId="FootnoteText">
    <w:name w:val="footnote text"/>
    <w:basedOn w:val="Normal"/>
    <w:uiPriority w:val="99"/>
    <w:semiHidden/>
    <w:locked/>
  </w:style>
  <w:style w:type="paragraph" w:styleId="BodyText">
    <w:name w:val="Body Text"/>
    <w:basedOn w:val="Normal"/>
    <w:link w:val="BodyTextChar"/>
    <w:locked/>
    <w:rPr>
      <w:sz w:val="18"/>
    </w:rPr>
  </w:style>
  <w:style w:type="paragraph" w:styleId="NormalWeb">
    <w:name w:val="Normal (Web)"/>
    <w:basedOn w:val="Normal"/>
    <w:locked/>
    <w:pPr>
      <w:spacing w:before="100" w:beforeAutospacing="1" w:after="100" w:afterAutospacing="1"/>
    </w:pPr>
    <w:rPr>
      <w:rFonts w:ascii="Arial Unicode MS" w:eastAsia="Arial Unicode MS" w:hAnsi="Arial Unicode MS" w:cs="Arial Unicode MS"/>
      <w:color w:val="000000"/>
      <w:sz w:val="24"/>
      <w:szCs w:val="24"/>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rPr>
  </w:style>
  <w:style w:type="paragraph" w:customStyle="1" w:styleId="ReplyForwardToFromDate">
    <w:name w:val="Reply/Forward To: From: Date:"/>
    <w:basedOn w:val="Normal"/>
    <w:uiPriority w:val="99"/>
    <w:locked/>
    <w:pPr>
      <w:pBdr>
        <w:left w:val="single" w:sz="18" w:space="1" w:color="auto"/>
      </w:pBdr>
      <w:ind w:left="1080" w:hanging="1080"/>
    </w:p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1E29ED"/>
    <w:rPr>
      <w:rFonts w:ascii="Arial Bold" w:hAnsi="Arial Bold" w:cs="Arial"/>
      <w:b/>
      <w:sz w:val="24"/>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99"/>
    <w:unhideWhenUsed/>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99"/>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39"/>
    <w:rsid w:val="00FA0892"/>
    <w:rPr>
      <w:rFonts w:ascii="Arial" w:hAnsi="Arial"/>
      <w:iCs/>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rsid w:val="001D3B26"/>
    <w:rPr>
      <w:rFonts w:ascii="Arial" w:hAnsi="Arial" w:cs="Arial"/>
      <w:sz w:val="24"/>
      <w:szCs w:val="24"/>
    </w:rPr>
  </w:style>
  <w:style w:type="character" w:customStyle="1" w:styleId="Heading1Char">
    <w:name w:val="Heading 1 Char"/>
    <w:basedOn w:val="DefaultParagraphFont"/>
    <w:link w:val="Heading1"/>
    <w:rsid w:val="00196F56"/>
    <w:rPr>
      <w:rFonts w:ascii="Arial Bold" w:hAnsi="Arial Bold" w:cs="Arial"/>
      <w:b/>
      <w:caps/>
      <w:sz w:val="26"/>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1D3B2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583BAF"/>
    <w:pPr>
      <w:numPr>
        <w:ilvl w:val="1"/>
        <w:numId w:val="4"/>
      </w:numPr>
      <w:jc w:val="left"/>
    </w:pPr>
  </w:style>
  <w:style w:type="paragraph" w:customStyle="1" w:styleId="Bullet3">
    <w:name w:val="Bullet 3"/>
    <w:basedOn w:val="Bullet2"/>
    <w:qFormat/>
    <w:rsid w:val="00583BAF"/>
    <w:pPr>
      <w:numPr>
        <w:ilvl w:val="2"/>
      </w:numPr>
    </w:pPr>
  </w:style>
  <w:style w:type="paragraph" w:customStyle="1" w:styleId="Bullet1">
    <w:name w:val="Bullet 1"/>
    <w:basedOn w:val="ListParagraph"/>
    <w:qFormat/>
    <w:rsid w:val="00583BAF"/>
    <w:pPr>
      <w:numPr>
        <w:numId w:val="4"/>
      </w:numPr>
      <w:ind w:left="714" w:hanging="357"/>
      <w:jc w:val="left"/>
    </w:pPr>
  </w:style>
  <w:style w:type="paragraph" w:customStyle="1" w:styleId="TableHeading">
    <w:name w:val="Table Heading"/>
    <w:basedOn w:val="Normal"/>
    <w:qFormat/>
    <w:rsid w:val="006F13A6"/>
    <w:pPr>
      <w:jc w:val="center"/>
    </w:pPr>
    <w:rPr>
      <w:b/>
    </w:rPr>
  </w:style>
  <w:style w:type="paragraph" w:customStyle="1" w:styleId="BodyItalic">
    <w:name w:val="Body Italic"/>
    <w:basedOn w:val="Normal"/>
    <w:link w:val="BodyItalicChar"/>
    <w:qFormat/>
    <w:rsid w:val="001E7047"/>
    <w:rPr>
      <w:i/>
    </w:rPr>
  </w:style>
  <w:style w:type="paragraph" w:customStyle="1" w:styleId="BodyBold">
    <w:name w:val="Body Bold"/>
    <w:basedOn w:val="Normal"/>
    <w:link w:val="BodyBoldChar"/>
    <w:qFormat/>
    <w:rsid w:val="001E7047"/>
    <w:rPr>
      <w:b/>
    </w:rPr>
  </w:style>
  <w:style w:type="character" w:customStyle="1" w:styleId="BodyItalicChar">
    <w:name w:val="Body Italic Char"/>
    <w:basedOn w:val="DefaultParagraphFont"/>
    <w:link w:val="BodyItalic"/>
    <w:rsid w:val="001E7047"/>
    <w:rPr>
      <w:rFonts w:ascii="Arial" w:hAnsi="Arial"/>
      <w:i/>
    </w:rPr>
  </w:style>
  <w:style w:type="paragraph" w:customStyle="1" w:styleId="BodyItalicBold">
    <w:name w:val="Body Italic Bold"/>
    <w:basedOn w:val="BodyItalic"/>
    <w:link w:val="BodyItalicBoldChar"/>
    <w:qFormat/>
    <w:rsid w:val="001E7047"/>
    <w:rPr>
      <w:b/>
    </w:rPr>
  </w:style>
  <w:style w:type="character" w:customStyle="1" w:styleId="BodyBoldChar">
    <w:name w:val="Body Bold Char"/>
    <w:basedOn w:val="DefaultParagraphFont"/>
    <w:link w:val="BodyBold"/>
    <w:rsid w:val="001E7047"/>
    <w:rPr>
      <w:rFonts w:ascii="Arial" w:hAnsi="Arial"/>
      <w:b/>
    </w:rPr>
  </w:style>
  <w:style w:type="character" w:customStyle="1" w:styleId="BodyItalicBoldChar">
    <w:name w:val="Body Italic Bold Char"/>
    <w:basedOn w:val="BodyItalicChar"/>
    <w:link w:val="BodyItalicBold"/>
    <w:rsid w:val="001E7047"/>
    <w:rPr>
      <w:rFonts w:ascii="Arial" w:hAnsi="Arial"/>
      <w:b/>
      <w:i/>
    </w:rPr>
  </w:style>
  <w:style w:type="paragraph" w:customStyle="1" w:styleId="AttachmentHeading">
    <w:name w:val="Attachment Heading"/>
    <w:basedOn w:val="Heading2"/>
    <w:link w:val="AttachmentHeadingChar"/>
    <w:qFormat/>
    <w:rsid w:val="008A4150"/>
    <w:pPr>
      <w:numPr>
        <w:ilvl w:val="0"/>
        <w:numId w:val="0"/>
      </w:numPr>
      <w:ind w:left="578"/>
      <w:jc w:val="center"/>
    </w:pPr>
  </w:style>
  <w:style w:type="character" w:customStyle="1" w:styleId="AttachmentHeadingChar">
    <w:name w:val="Attachment Heading Char"/>
    <w:basedOn w:val="Heading2Char"/>
    <w:link w:val="AttachmentHeading"/>
    <w:rsid w:val="008A4150"/>
    <w:rPr>
      <w:rFonts w:ascii="Arial Bold" w:hAnsi="Arial Bold" w:cs="Arial"/>
      <w:b/>
      <w:sz w:val="24"/>
    </w:rPr>
  </w:style>
  <w:style w:type="character" w:customStyle="1" w:styleId="ListParagraphChar">
    <w:name w:val="List Paragraph Char"/>
    <w:basedOn w:val="DefaultParagraphFont"/>
    <w:link w:val="ListParagraph"/>
    <w:uiPriority w:val="99"/>
    <w:rsid w:val="009924D7"/>
    <w:rPr>
      <w:rFonts w:ascii="Arial" w:hAnsi="Arial"/>
    </w:rPr>
  </w:style>
  <w:style w:type="paragraph" w:customStyle="1" w:styleId="AppendixHeading">
    <w:name w:val="Appendix Heading"/>
    <w:basedOn w:val="SectionHeading"/>
    <w:qFormat/>
    <w:rsid w:val="00D8484A"/>
    <w:pPr>
      <w:jc w:val="center"/>
    </w:pPr>
    <w:rPr>
      <w:lang w:val="en-GB"/>
    </w:rPr>
  </w:style>
  <w:style w:type="paragraph" w:styleId="PlainText">
    <w:name w:val="Plain Text"/>
    <w:basedOn w:val="Normal"/>
    <w:link w:val="PlainTextChar"/>
    <w:locked/>
    <w:rsid w:val="00FE4F9B"/>
    <w:pPr>
      <w:jc w:val="left"/>
    </w:pPr>
    <w:rPr>
      <w:rFonts w:ascii="Courier New" w:hAnsi="Courier New"/>
      <w:lang w:val="en-GB"/>
    </w:rPr>
  </w:style>
  <w:style w:type="character" w:customStyle="1" w:styleId="PlainTextChar">
    <w:name w:val="Plain Text Char"/>
    <w:basedOn w:val="DefaultParagraphFont"/>
    <w:link w:val="PlainText"/>
    <w:rsid w:val="00FE4F9B"/>
    <w:rPr>
      <w:rFonts w:ascii="Courier New" w:hAnsi="Courier New"/>
      <w:lang w:val="en-GB"/>
    </w:rPr>
  </w:style>
  <w:style w:type="paragraph" w:customStyle="1" w:styleId="WPNormal">
    <w:name w:val="WP_Normal"/>
    <w:basedOn w:val="Normal"/>
    <w:rsid w:val="005E5D65"/>
    <w:pPr>
      <w:jc w:val="left"/>
    </w:pPr>
    <w:rPr>
      <w:rFonts w:ascii="Geneva" w:hAnsi="Geneva"/>
      <w:sz w:val="24"/>
      <w:lang w:val="en-GB"/>
    </w:rPr>
  </w:style>
  <w:style w:type="paragraph" w:customStyle="1" w:styleId="1BodyTextNumber">
    <w:name w:val="1. Body Text Number"/>
    <w:basedOn w:val="ListParagraph"/>
    <w:link w:val="1BodyTextNumberChar"/>
    <w:qFormat/>
    <w:rsid w:val="004029DD"/>
    <w:pPr>
      <w:numPr>
        <w:numId w:val="6"/>
      </w:numPr>
    </w:pPr>
  </w:style>
  <w:style w:type="character" w:customStyle="1" w:styleId="1BodyTextNumberChar">
    <w:name w:val="1. Body Text Number Char"/>
    <w:basedOn w:val="ListParagraphChar"/>
    <w:link w:val="1BodyTextNumber"/>
    <w:rsid w:val="004029DD"/>
    <w:rPr>
      <w:rFonts w:ascii="Arial" w:hAnsi="Arial"/>
    </w:rPr>
  </w:style>
  <w:style w:type="paragraph" w:customStyle="1" w:styleId="TableText">
    <w:name w:val="Table Text"/>
    <w:basedOn w:val="Normal"/>
    <w:link w:val="TableTextChar"/>
    <w:qFormat/>
    <w:rsid w:val="006F13A6"/>
    <w:pPr>
      <w:jc w:val="left"/>
    </w:pPr>
  </w:style>
  <w:style w:type="character" w:customStyle="1" w:styleId="TableTextChar">
    <w:name w:val="Table Text Char"/>
    <w:basedOn w:val="DefaultParagraphFont"/>
    <w:link w:val="TableText"/>
    <w:rsid w:val="006F13A6"/>
    <w:rPr>
      <w:rFonts w:ascii="Arial" w:hAnsi="Arial"/>
    </w:rPr>
  </w:style>
  <w:style w:type="paragraph" w:customStyle="1" w:styleId="BodyRED">
    <w:name w:val="Body RED"/>
    <w:basedOn w:val="BodyBold"/>
    <w:link w:val="BodyREDChar"/>
    <w:qFormat/>
    <w:rsid w:val="0096398D"/>
    <w:rPr>
      <w:color w:val="FF0000"/>
    </w:rPr>
  </w:style>
  <w:style w:type="paragraph" w:customStyle="1" w:styleId="HeadingCenter">
    <w:name w:val="Heading Center"/>
    <w:basedOn w:val="SectionHeading"/>
    <w:link w:val="HeadingCenterChar"/>
    <w:qFormat/>
    <w:rsid w:val="001D3B26"/>
    <w:pPr>
      <w:jc w:val="center"/>
    </w:pPr>
  </w:style>
  <w:style w:type="character" w:customStyle="1" w:styleId="BodyREDChar">
    <w:name w:val="Body RED Char"/>
    <w:basedOn w:val="BodyBoldChar"/>
    <w:link w:val="BodyRED"/>
    <w:rsid w:val="0096398D"/>
    <w:rPr>
      <w:rFonts w:ascii="Arial" w:hAnsi="Arial"/>
      <w:b/>
      <w:color w:val="FF0000"/>
    </w:rPr>
  </w:style>
  <w:style w:type="character" w:customStyle="1" w:styleId="HeadingCenterChar">
    <w:name w:val="Heading Center Char"/>
    <w:basedOn w:val="SectionHeadingChar"/>
    <w:link w:val="HeadingCenter"/>
    <w:rsid w:val="001D3B26"/>
    <w:rPr>
      <w:rFonts w:ascii="Arial" w:hAnsi="Arial" w:cs="Arial"/>
      <w:b/>
      <w:bCs/>
      <w:caps w:val="0"/>
      <w:kern w:val="32"/>
      <w:sz w:val="24"/>
      <w:szCs w:val="24"/>
      <w:lang w:val="en-GB"/>
    </w:rPr>
  </w:style>
  <w:style w:type="character" w:customStyle="1" w:styleId="BodyTextChar">
    <w:name w:val="Body Text Char"/>
    <w:basedOn w:val="DefaultParagraphFont"/>
    <w:link w:val="BodyText"/>
    <w:rsid w:val="00971B7A"/>
    <w:rPr>
      <w:rFonts w:ascii="Arial" w:hAnsi="Arial"/>
      <w:sz w:val="18"/>
    </w:rPr>
  </w:style>
  <w:style w:type="paragraph" w:customStyle="1" w:styleId="HeaderTitle">
    <w:name w:val="Header Title"/>
    <w:basedOn w:val="HeadingCenter"/>
    <w:link w:val="HeaderTitleChar"/>
    <w:qFormat/>
    <w:rsid w:val="006A25F8"/>
  </w:style>
  <w:style w:type="character" w:customStyle="1" w:styleId="HeaderTitleChar">
    <w:name w:val="Header Title Char"/>
    <w:basedOn w:val="HeadingCenterChar"/>
    <w:link w:val="HeaderTitle"/>
    <w:rsid w:val="006A25F8"/>
    <w:rPr>
      <w:rFonts w:ascii="Arial" w:hAnsi="Arial" w:cs="Arial"/>
      <w:b/>
      <w:bCs/>
      <w:caps w:val="0"/>
      <w:kern w:val="32"/>
      <w:sz w:val="24"/>
      <w:szCs w:val="24"/>
      <w:lang w:val="en-GB"/>
    </w:rPr>
  </w:style>
  <w:style w:type="paragraph" w:customStyle="1" w:styleId="RevisionTableTitle">
    <w:name w:val="Revision Table Title"/>
    <w:basedOn w:val="Normal"/>
    <w:link w:val="RevisionTableTitleChar"/>
    <w:qFormat/>
    <w:rsid w:val="006F13A6"/>
    <w:pPr>
      <w:tabs>
        <w:tab w:val="left" w:pos="-142"/>
      </w:tabs>
      <w:spacing w:before="40" w:after="40"/>
    </w:pPr>
    <w:rPr>
      <w:rFonts w:cs="Arial"/>
      <w:b/>
    </w:rPr>
  </w:style>
  <w:style w:type="paragraph" w:customStyle="1" w:styleId="RevisionTableText">
    <w:name w:val="Revision Table Text"/>
    <w:basedOn w:val="Normal"/>
    <w:link w:val="RevisionTableTextChar"/>
    <w:qFormat/>
    <w:rsid w:val="006F13A6"/>
    <w:pPr>
      <w:jc w:val="center"/>
    </w:pPr>
    <w:rPr>
      <w:rFonts w:cs="Arial"/>
      <w:sz w:val="16"/>
      <w:szCs w:val="16"/>
    </w:rPr>
  </w:style>
  <w:style w:type="character" w:customStyle="1" w:styleId="RevisionTableTitleChar">
    <w:name w:val="Revision Table Title Char"/>
    <w:basedOn w:val="DefaultParagraphFont"/>
    <w:link w:val="RevisionTableTitle"/>
    <w:rsid w:val="006F13A6"/>
    <w:rPr>
      <w:rFonts w:ascii="Arial" w:hAnsi="Arial" w:cs="Arial"/>
      <w:b/>
    </w:rPr>
  </w:style>
  <w:style w:type="paragraph" w:customStyle="1" w:styleId="RevisionTableHeading">
    <w:name w:val="Revision Table Heading"/>
    <w:basedOn w:val="Normal"/>
    <w:link w:val="RevisionTableHeadingChar"/>
    <w:qFormat/>
    <w:rsid w:val="006F13A6"/>
    <w:pPr>
      <w:tabs>
        <w:tab w:val="left" w:pos="1536"/>
      </w:tabs>
    </w:pPr>
    <w:rPr>
      <w:rFonts w:cs="Arial"/>
      <w:b/>
      <w:sz w:val="16"/>
      <w:szCs w:val="16"/>
    </w:rPr>
  </w:style>
  <w:style w:type="character" w:customStyle="1" w:styleId="RevisionTableTextChar">
    <w:name w:val="Revision Table Text Char"/>
    <w:basedOn w:val="DefaultParagraphFont"/>
    <w:link w:val="RevisionTableText"/>
    <w:rsid w:val="006F13A6"/>
    <w:rPr>
      <w:rFonts w:ascii="Arial" w:hAnsi="Arial" w:cs="Arial"/>
      <w:sz w:val="16"/>
      <w:szCs w:val="16"/>
    </w:rPr>
  </w:style>
  <w:style w:type="character" w:customStyle="1" w:styleId="RevisionTableHeadingChar">
    <w:name w:val="Revision Table Heading Char"/>
    <w:basedOn w:val="DefaultParagraphFont"/>
    <w:link w:val="RevisionTableHeading"/>
    <w:rsid w:val="006F13A6"/>
    <w:rPr>
      <w:rFonts w:ascii="Arial" w:hAnsi="Arial" w:cs="Arial"/>
      <w:b/>
      <w:sz w:val="16"/>
      <w:szCs w:val="16"/>
    </w:rPr>
  </w:style>
  <w:style w:type="paragraph" w:customStyle="1" w:styleId="BodyNormal">
    <w:name w:val="Body Normal"/>
    <w:basedOn w:val="BodyItalic"/>
    <w:link w:val="BodyNormalChar"/>
    <w:autoRedefine/>
    <w:qFormat/>
    <w:rsid w:val="00555D4B"/>
    <w:pPr>
      <w:spacing w:after="240"/>
    </w:pPr>
    <w:rPr>
      <w:i w:val="0"/>
    </w:rPr>
  </w:style>
  <w:style w:type="character" w:customStyle="1" w:styleId="BodyNormalChar">
    <w:name w:val="Body Normal Char"/>
    <w:basedOn w:val="BodyItalicChar"/>
    <w:link w:val="BodyNormal"/>
    <w:rsid w:val="00555D4B"/>
    <w:rPr>
      <w:rFonts w:ascii="Arial" w:hAnsi="Arial"/>
      <w:i w:val="0"/>
    </w:rPr>
  </w:style>
  <w:style w:type="paragraph" w:customStyle="1" w:styleId="writernotes">
    <w:name w:val="writer notes"/>
    <w:basedOn w:val="Normal"/>
    <w:link w:val="writernotesChar"/>
    <w:qFormat/>
    <w:rsid w:val="00555D4B"/>
    <w:pPr>
      <w:spacing w:after="240"/>
      <w:ind w:right="318"/>
    </w:pPr>
    <w:rPr>
      <w:rFonts w:eastAsiaTheme="minorHAnsi"/>
      <w:i/>
      <w:iCs/>
      <w:color w:val="1F497D"/>
      <w:w w:val="110"/>
      <w:sz w:val="18"/>
      <w:szCs w:val="22"/>
      <w:lang w:val="en-GB"/>
    </w:rPr>
  </w:style>
  <w:style w:type="character" w:customStyle="1" w:styleId="writernotesChar">
    <w:name w:val="writer notes Char"/>
    <w:basedOn w:val="BodyTextChar"/>
    <w:link w:val="writernotes"/>
    <w:rsid w:val="00555D4B"/>
    <w:rPr>
      <w:rFonts w:ascii="Arial" w:eastAsiaTheme="minorHAnsi" w:hAnsi="Arial"/>
      <w:i/>
      <w:iCs/>
      <w:color w:val="1F497D"/>
      <w:w w:val="110"/>
      <w:sz w:val="18"/>
      <w:szCs w:val="22"/>
      <w:lang w:val="en-GB"/>
    </w:rPr>
  </w:style>
  <w:style w:type="paragraph" w:customStyle="1" w:styleId="TableParagraph">
    <w:name w:val="Table Paragraph"/>
    <w:basedOn w:val="Normal"/>
    <w:uiPriority w:val="1"/>
    <w:qFormat/>
    <w:rsid w:val="00555D4B"/>
    <w:pPr>
      <w:widowControl w:val="0"/>
      <w:autoSpaceDE w:val="0"/>
      <w:autoSpaceDN w:val="0"/>
      <w:spacing w:line="242" w:lineRule="exact"/>
      <w:ind w:left="103" w:right="318"/>
      <w:jc w:val="left"/>
    </w:pPr>
    <w:rPr>
      <w:rFonts w:ascii="Arial Narrow" w:eastAsia="Arial Narrow" w:hAnsi="Arial Narrow" w:cs="Arial Narrow"/>
      <w:w w:val="11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20899262">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3615659">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25385262">
      <w:bodyDiv w:val="1"/>
      <w:marLeft w:val="0"/>
      <w:marRight w:val="0"/>
      <w:marTop w:val="0"/>
      <w:marBottom w:val="0"/>
      <w:divBdr>
        <w:top w:val="none" w:sz="0" w:space="0" w:color="auto"/>
        <w:left w:val="none" w:sz="0" w:space="0" w:color="auto"/>
        <w:bottom w:val="none" w:sz="0" w:space="0" w:color="auto"/>
        <w:right w:val="none" w:sz="0" w:space="0" w:color="auto"/>
      </w:divBdr>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74536712">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098938656">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eyes2\Documents\Document%20Control\Tools\NPM-ID0-TP-000001_00L%20-%20NPMO%20Document%20-%20Ho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65AE4C158074985AFF1375E9912F536"/>
        <w:category>
          <w:name w:val="General"/>
          <w:gallery w:val="placeholder"/>
        </w:category>
        <w:types>
          <w:type w:val="bbPlcHdr"/>
        </w:types>
        <w:behaviors>
          <w:behavior w:val="content"/>
        </w:behaviors>
        <w:guid w:val="{052650F5-3A0C-4ED2-AAB1-96777E3539EA}"/>
      </w:docPartPr>
      <w:docPartBody>
        <w:p w:rsidR="002C1FC3" w:rsidRDefault="00097A4D">
          <w:pPr>
            <w:pStyle w:val="B65AE4C158074985AFF1375E9912F536"/>
          </w:pPr>
          <w:r w:rsidRPr="00DB1177">
            <w:rPr>
              <w:rStyle w:val="PlaceholderText"/>
            </w:rPr>
            <w:t>[Title]</w:t>
          </w:r>
        </w:p>
      </w:docPartBody>
    </w:docPart>
    <w:docPart>
      <w:docPartPr>
        <w:name w:val="1D9B296ACCC14975B261DEDBDC10E744"/>
        <w:category>
          <w:name w:val="General"/>
          <w:gallery w:val="placeholder"/>
        </w:category>
        <w:types>
          <w:type w:val="bbPlcHdr"/>
        </w:types>
        <w:behaviors>
          <w:behavior w:val="content"/>
        </w:behaviors>
        <w:guid w:val="{7EE059C0-5521-4F66-A544-953978BE8DDA}"/>
      </w:docPartPr>
      <w:docPartBody>
        <w:p w:rsidR="00000000" w:rsidRDefault="008D5C7B" w:rsidP="008D5C7B">
          <w:pPr>
            <w:pStyle w:val="1D9B296ACCC14975B261DEDBDC10E744"/>
          </w:pPr>
          <w:r w:rsidRPr="00D677D3">
            <w:rPr>
              <w:rStyle w:val="PlaceholderText"/>
            </w:rPr>
            <w:t>[Subject]</w:t>
          </w:r>
        </w:p>
      </w:docPartBody>
    </w:docPart>
    <w:docPart>
      <w:docPartPr>
        <w:name w:val="70956507526B4920B8FF7B131A8D4F53"/>
        <w:category>
          <w:name w:val="General"/>
          <w:gallery w:val="placeholder"/>
        </w:category>
        <w:types>
          <w:type w:val="bbPlcHdr"/>
        </w:types>
        <w:behaviors>
          <w:behavior w:val="content"/>
        </w:behaviors>
        <w:guid w:val="{4D05FD80-393E-4EB5-BDEB-4CF1824183E1}"/>
      </w:docPartPr>
      <w:docPartBody>
        <w:p w:rsidR="00000000" w:rsidRDefault="008D5C7B" w:rsidP="008D5C7B">
          <w:pPr>
            <w:pStyle w:val="70956507526B4920B8FF7B131A8D4F53"/>
          </w:pPr>
          <w:r w:rsidRPr="00EF231A">
            <w:rPr>
              <w:rStyle w:val="PlaceholderText"/>
            </w:rPr>
            <w:t>[Rev]</w:t>
          </w:r>
        </w:p>
      </w:docPartBody>
    </w:docPart>
    <w:docPart>
      <w:docPartPr>
        <w:name w:val="DDEBD5FE158E4012B39D561FA5D346CE"/>
        <w:category>
          <w:name w:val="General"/>
          <w:gallery w:val="placeholder"/>
        </w:category>
        <w:types>
          <w:type w:val="bbPlcHdr"/>
        </w:types>
        <w:behaviors>
          <w:behavior w:val="content"/>
        </w:behaviors>
        <w:guid w:val="{5F4CF942-47AF-44E4-B9A2-82CE4F7809FF}"/>
      </w:docPartPr>
      <w:docPartBody>
        <w:p w:rsidR="00000000" w:rsidRDefault="008D5C7B" w:rsidP="008D5C7B">
          <w:pPr>
            <w:pStyle w:val="DDEBD5FE158E4012B39D561FA5D346CE"/>
          </w:pPr>
          <w:r w:rsidRPr="00D16477">
            <w:rPr>
              <w:rStyle w:val="PlaceholderText"/>
            </w:rPr>
            <w:t>[Subject]</w:t>
          </w:r>
        </w:p>
      </w:docPartBody>
    </w:docPart>
    <w:docPart>
      <w:docPartPr>
        <w:name w:val="1BF23A553D244511A4649EF0AFCF22D8"/>
        <w:category>
          <w:name w:val="General"/>
          <w:gallery w:val="placeholder"/>
        </w:category>
        <w:types>
          <w:type w:val="bbPlcHdr"/>
        </w:types>
        <w:behaviors>
          <w:behavior w:val="content"/>
        </w:behaviors>
        <w:guid w:val="{E25D68D1-6277-4C2F-A921-5474C0C71BCD}"/>
      </w:docPartPr>
      <w:docPartBody>
        <w:p w:rsidR="00000000" w:rsidRDefault="008D5C7B" w:rsidP="008D5C7B">
          <w:pPr>
            <w:pStyle w:val="1BF23A553D244511A4649EF0AFCF22D8"/>
          </w:pPr>
          <w:r w:rsidRPr="00D16477">
            <w:rPr>
              <w:rStyle w:val="PlaceholderText"/>
            </w:rPr>
            <w:t>[Rev]</w:t>
          </w:r>
        </w:p>
      </w:docPartBody>
    </w:docPart>
    <w:docPart>
      <w:docPartPr>
        <w:name w:val="7DDE71F3B4EA4955A3E41C54BF94DD9B"/>
        <w:category>
          <w:name w:val="General"/>
          <w:gallery w:val="placeholder"/>
        </w:category>
        <w:types>
          <w:type w:val="bbPlcHdr"/>
        </w:types>
        <w:behaviors>
          <w:behavior w:val="content"/>
        </w:behaviors>
        <w:guid w:val="{25B7060D-EC85-4F28-B7FE-200A82A13724}"/>
      </w:docPartPr>
      <w:docPartBody>
        <w:p w:rsidR="00000000" w:rsidRDefault="008D5C7B" w:rsidP="008D5C7B">
          <w:pPr>
            <w:pStyle w:val="7DDE71F3B4EA4955A3E41C54BF94DD9B"/>
          </w:pPr>
          <w:r w:rsidRPr="00D16477">
            <w:rPr>
              <w:rStyle w:val="PlaceholderText"/>
            </w:rPr>
            <w:t>[Subject]</w:t>
          </w:r>
        </w:p>
      </w:docPartBody>
    </w:docPart>
    <w:docPart>
      <w:docPartPr>
        <w:name w:val="2C498994E00546E885F091F068B08E0B"/>
        <w:category>
          <w:name w:val="General"/>
          <w:gallery w:val="placeholder"/>
        </w:category>
        <w:types>
          <w:type w:val="bbPlcHdr"/>
        </w:types>
        <w:behaviors>
          <w:behavior w:val="content"/>
        </w:behaviors>
        <w:guid w:val="{AB164AA0-B356-4A23-A168-2ECB946217D8}"/>
      </w:docPartPr>
      <w:docPartBody>
        <w:p w:rsidR="00000000" w:rsidRDefault="008D5C7B" w:rsidP="008D5C7B">
          <w:pPr>
            <w:pStyle w:val="2C498994E00546E885F091F068B08E0B"/>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4D"/>
    <w:rsid w:val="00011B8C"/>
    <w:rsid w:val="0006287A"/>
    <w:rsid w:val="000920CA"/>
    <w:rsid w:val="00097A4D"/>
    <w:rsid w:val="0021794E"/>
    <w:rsid w:val="002C1FC3"/>
    <w:rsid w:val="002C7ED4"/>
    <w:rsid w:val="002F47DA"/>
    <w:rsid w:val="003226BC"/>
    <w:rsid w:val="00334749"/>
    <w:rsid w:val="003656DF"/>
    <w:rsid w:val="00376FDA"/>
    <w:rsid w:val="00395005"/>
    <w:rsid w:val="004870DC"/>
    <w:rsid w:val="006570B8"/>
    <w:rsid w:val="006E7A9D"/>
    <w:rsid w:val="00750EE1"/>
    <w:rsid w:val="007C3E12"/>
    <w:rsid w:val="008D5C7B"/>
    <w:rsid w:val="009E727C"/>
    <w:rsid w:val="00A56BFC"/>
    <w:rsid w:val="00AD71CB"/>
    <w:rsid w:val="00B01E35"/>
    <w:rsid w:val="00B60569"/>
    <w:rsid w:val="00C26C11"/>
    <w:rsid w:val="00CF3B3F"/>
    <w:rsid w:val="00DA67C7"/>
    <w:rsid w:val="00DB04B1"/>
    <w:rsid w:val="00E02EC1"/>
    <w:rsid w:val="00E5091E"/>
    <w:rsid w:val="00EF182E"/>
    <w:rsid w:val="00F5003A"/>
    <w:rsid w:val="00FE24E3"/>
    <w:rsid w:val="00FF50D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C7B"/>
    <w:rPr>
      <w:color w:val="808080"/>
    </w:rPr>
  </w:style>
  <w:style w:type="paragraph" w:customStyle="1" w:styleId="B65AE4C158074985AFF1375E9912F536">
    <w:name w:val="B65AE4C158074985AFF1375E9912F536"/>
  </w:style>
  <w:style w:type="paragraph" w:customStyle="1" w:styleId="379B65C27AC74315B8A30467AC404ECA">
    <w:name w:val="379B65C27AC74315B8A30467AC404ECA"/>
  </w:style>
  <w:style w:type="paragraph" w:customStyle="1" w:styleId="EFEE3927BDC34EC996E8F04734CE9149">
    <w:name w:val="EFEE3927BDC34EC996E8F04734CE9149"/>
  </w:style>
  <w:style w:type="paragraph" w:customStyle="1" w:styleId="6C445EED74C947B7A3111824BCC2DE8B">
    <w:name w:val="6C445EED74C947B7A3111824BCC2DE8B"/>
  </w:style>
  <w:style w:type="paragraph" w:customStyle="1" w:styleId="1A57BE2AA63646F083017C832E8C3C1E">
    <w:name w:val="1A57BE2AA63646F083017C832E8C3C1E"/>
    <w:rsid w:val="0006287A"/>
  </w:style>
  <w:style w:type="paragraph" w:customStyle="1" w:styleId="E114628364754B1E9A9646A10B9A81D4">
    <w:name w:val="E114628364754B1E9A9646A10B9A81D4"/>
    <w:rsid w:val="0006287A"/>
  </w:style>
  <w:style w:type="paragraph" w:customStyle="1" w:styleId="B56B1DE59DF94A1495B0A821C8D9461D">
    <w:name w:val="B56B1DE59DF94A1495B0A821C8D9461D"/>
    <w:rsid w:val="00A56BFC"/>
  </w:style>
  <w:style w:type="paragraph" w:customStyle="1" w:styleId="312673706158463FB42BC2A052481D3C">
    <w:name w:val="312673706158463FB42BC2A052481D3C"/>
    <w:rsid w:val="00A56BFC"/>
  </w:style>
  <w:style w:type="paragraph" w:customStyle="1" w:styleId="3D5A5EE6627A4D9794B2A04E0C0A13F9">
    <w:name w:val="3D5A5EE6627A4D9794B2A04E0C0A13F9"/>
    <w:rsid w:val="00FF50D6"/>
  </w:style>
  <w:style w:type="paragraph" w:customStyle="1" w:styleId="1D9B296ACCC14975B261DEDBDC10E744">
    <w:name w:val="1D9B296ACCC14975B261DEDBDC10E744"/>
    <w:rsid w:val="008D5C7B"/>
  </w:style>
  <w:style w:type="paragraph" w:customStyle="1" w:styleId="70956507526B4920B8FF7B131A8D4F53">
    <w:name w:val="70956507526B4920B8FF7B131A8D4F53"/>
    <w:rsid w:val="008D5C7B"/>
  </w:style>
  <w:style w:type="paragraph" w:customStyle="1" w:styleId="DDEBD5FE158E4012B39D561FA5D346CE">
    <w:name w:val="DDEBD5FE158E4012B39D561FA5D346CE"/>
    <w:rsid w:val="008D5C7B"/>
  </w:style>
  <w:style w:type="paragraph" w:customStyle="1" w:styleId="1BF23A553D244511A4649EF0AFCF22D8">
    <w:name w:val="1BF23A553D244511A4649EF0AFCF22D8"/>
    <w:rsid w:val="008D5C7B"/>
  </w:style>
  <w:style w:type="paragraph" w:customStyle="1" w:styleId="7DDE71F3B4EA4955A3E41C54BF94DD9B">
    <w:name w:val="7DDE71F3B4EA4955A3E41C54BF94DD9B"/>
    <w:rsid w:val="008D5C7B"/>
  </w:style>
  <w:style w:type="paragraph" w:customStyle="1" w:styleId="2C498994E00546E885F091F068B08E0B">
    <w:name w:val="2C498994E00546E885F091F068B08E0B"/>
    <w:rsid w:val="008D5C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001</Rev_x002e_>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8B74-1628-4BE5-846F-30C64CC5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3.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4.xml><?xml version="1.0" encoding="utf-8"?>
<ds:datastoreItem xmlns:ds="http://schemas.openxmlformats.org/officeDocument/2006/customXml" ds:itemID="{DDFC83CE-FF90-4F57-B5A2-97BD9BCC6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NPM-ID0-TP-000001_00L - NPMO Document - Hold</Template>
  <TotalTime>7</TotalTime>
  <Pages>7</Pages>
  <Words>1508</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Template - Escalator Data Sheet</vt:lpstr>
    </vt:vector>
  </TitlesOfParts>
  <Company>Bechtel/EDS</Company>
  <LinksUpToDate>false</LinksUpToDate>
  <CharactersWithSpaces>10090</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Escalator Data Sheet</dc:title>
  <dc:subject>EPM-KEA-TP-000007</dc:subject>
  <dc:creator>Joel Reyes</dc:creator>
  <cp:keywords>ᅟ</cp:keywords>
  <cp:lastModifiedBy>Alanoud Alheraishy العنود الحريشي</cp:lastModifiedBy>
  <cp:revision>4</cp:revision>
  <cp:lastPrinted>2017-03-07T13:13:00Z</cp:lastPrinted>
  <dcterms:created xsi:type="dcterms:W3CDTF">2021-07-06T04:59:00Z</dcterms:created>
  <dcterms:modified xsi:type="dcterms:W3CDTF">2021-08-02T08:34:00Z</dcterms:modified>
  <cp:category>3 I - Internal</cp:category>
  <cp:contentStatus>XXX</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5fe41cca-7822-4291-a89e-58204ecf7c76</vt:lpwstr>
  </property>
  <property fmtid="{D5CDD505-2E9C-101B-9397-08002B2CF9AE}" pid="3" name="ContentTypeId">
    <vt:lpwstr>0x010100FA4448EA9CC6C94FB2161831872927E2</vt:lpwstr>
  </property>
  <property fmtid="{D5CDD505-2E9C-101B-9397-08002B2CF9AE}" pid="4" name="Classification">
    <vt:lpwstr>NotClassified</vt:lpwstr>
  </property>
  <property fmtid="{D5CDD505-2E9C-101B-9397-08002B2CF9AE}" pid="5" name="ShowVisibleMarkings">
    <vt:lpwstr>Y</vt:lpwstr>
  </property>
</Properties>
</file>